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40"/>
          <w:w w:val="80"/>
          <w:sz w:val="52"/>
          <w:szCs w:val="52"/>
        </w:rPr>
      </w:pPr>
      <w:r>
        <w:rPr>
          <w:rFonts w:hint="eastAsia" w:ascii="方正小标宋简体" w:eastAsia="方正小标宋简体"/>
          <w:color w:val="FF0000"/>
          <w:spacing w:val="40"/>
          <w:w w:val="80"/>
          <w:sz w:val="56"/>
          <w:szCs w:val="56"/>
        </w:rPr>
        <w:t>温州职业技术学院公共</w:t>
      </w:r>
      <w:r>
        <w:rPr>
          <w:rFonts w:hint="eastAsia" w:ascii="方正小标宋简体" w:eastAsia="方正小标宋简体"/>
          <w:color w:val="FF0000"/>
          <w:spacing w:val="40"/>
          <w:w w:val="80"/>
          <w:sz w:val="56"/>
          <w:szCs w:val="56"/>
          <w:lang w:eastAsia="zh-CN"/>
        </w:rPr>
        <w:t>基础学院</w:t>
      </w:r>
    </w:p>
    <w:p>
      <w:pPr>
        <w:spacing w:line="520" w:lineRule="exact"/>
        <w:rPr>
          <w:rFonts w:ascii="方正小标宋简体" w:eastAsia="方正小标宋简体"/>
          <w:sz w:val="11"/>
        </w:rPr>
      </w:pPr>
      <w: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242570</wp:posOffset>
                </wp:positionV>
                <wp:extent cx="2557145" cy="421640"/>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2557145" cy="421640"/>
                        </a:xfrm>
                        <a:prstGeom prst="rect">
                          <a:avLst/>
                        </a:prstGeom>
                        <a:noFill/>
                        <a:ln w="9525">
                          <a:noFill/>
                        </a:ln>
                      </wps:spPr>
                      <wps:txbx>
                        <w:txbxContent>
                          <w:p>
                            <w:pPr>
                              <w:spacing w:line="520" w:lineRule="exact"/>
                              <w:ind w:firstLine="160" w:firstLineChars="50"/>
                              <w:rPr>
                                <w:rFonts w:ascii="仿宋_GB2312" w:eastAsia="仿宋_GB2312"/>
                                <w:sz w:val="32"/>
                                <w:szCs w:val="32"/>
                              </w:rPr>
                            </w:pPr>
                            <w:r>
                              <w:rPr>
                                <w:rFonts w:hint="eastAsia" w:ascii="仿宋_GB2312" w:eastAsia="仿宋_GB2312"/>
                                <w:sz w:val="32"/>
                                <w:szCs w:val="32"/>
                              </w:rPr>
                              <w:t>公共</w:t>
                            </w:r>
                            <w:r>
                              <w:rPr>
                                <w:rFonts w:hint="eastAsia" w:ascii="仿宋_GB2312" w:eastAsia="仿宋_GB2312"/>
                                <w:sz w:val="32"/>
                                <w:szCs w:val="32"/>
                                <w:lang w:eastAsia="zh-CN"/>
                              </w:rPr>
                              <w:t>基础学院</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 xml:space="preserve">号                      </w:t>
                            </w:r>
                          </w:p>
                        </w:txbxContent>
                      </wps:txbx>
                      <wps:bodyPr wrap="none" upright="1">
                        <a:spAutoFit/>
                      </wps:bodyPr>
                    </wps:wsp>
                  </a:graphicData>
                </a:graphic>
              </wp:anchor>
            </w:drawing>
          </mc:Choice>
          <mc:Fallback>
            <w:pict>
              <v:shape id="文本框 2" o:spid="_x0000_s1026" o:spt="202" type="#_x0000_t202" style="position:absolute;left:0pt;margin-left:117pt;margin-top:19.1pt;height:33.2pt;width:201.35pt;mso-wrap-distance-bottom:0pt;mso-wrap-distance-left:9pt;mso-wrap-distance-right:9pt;mso-wrap-distance-top:0pt;mso-wrap-style:none;z-index:251659264;mso-width-relative:page;mso-height-relative:page;" filled="f" stroked="f" coordsize="21600,21600" o:gfxdata="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z1G71gAAAAoBAAAPAAAAAAAAAAEAIAAAACIAAABkcnMvZG93&#10;bnJldi54bWxQSwECFAAUAAAACACHTuJArtcN7skBAAB9AwAADgAAAAAAAAABACAAAAAlAQAAZHJz&#10;L2Uyb0RvYy54bWxQSwUGAAAAAAYABgBZAQAAYAUAAAAA&#10;">
                <v:fill on="f" focussize="0,0"/>
                <v:stroke on="f"/>
                <v:imagedata o:title=""/>
                <o:lock v:ext="edit" aspectratio="f"/>
                <v:textbox style="mso-fit-shape-to-text:t;">
                  <w:txbxContent>
                    <w:p>
                      <w:pPr>
                        <w:spacing w:line="520" w:lineRule="exact"/>
                        <w:ind w:firstLine="160" w:firstLineChars="50"/>
                        <w:rPr>
                          <w:rFonts w:ascii="仿宋_GB2312" w:eastAsia="仿宋_GB2312"/>
                          <w:sz w:val="32"/>
                          <w:szCs w:val="32"/>
                        </w:rPr>
                      </w:pPr>
                      <w:r>
                        <w:rPr>
                          <w:rFonts w:hint="eastAsia" w:ascii="仿宋_GB2312" w:eastAsia="仿宋_GB2312"/>
                          <w:sz w:val="32"/>
                          <w:szCs w:val="32"/>
                        </w:rPr>
                        <w:t>公共</w:t>
                      </w:r>
                      <w:r>
                        <w:rPr>
                          <w:rFonts w:hint="eastAsia" w:ascii="仿宋_GB2312" w:eastAsia="仿宋_GB2312"/>
                          <w:sz w:val="32"/>
                          <w:szCs w:val="32"/>
                          <w:lang w:eastAsia="zh-CN"/>
                        </w:rPr>
                        <w:t>基础学院</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 xml:space="preserve">号                      </w:t>
                      </w:r>
                    </w:p>
                  </w:txbxContent>
                </v:textbox>
                <w10:wrap type="square"/>
              </v:shape>
            </w:pict>
          </mc:Fallback>
        </mc:AlternateContent>
      </w:r>
    </w:p>
    <w:p>
      <w:pPr>
        <w:rPr>
          <w:rFonts w:ascii="方正小标宋简体" w:eastAsia="方正小标宋简体"/>
          <w:sz w:val="24"/>
        </w:rPr>
      </w:pPr>
    </w:p>
    <w:p>
      <w:pPr>
        <w:rPr>
          <w:rFonts w:ascii="方正小标宋简体" w:eastAsia="方正小标宋简体"/>
          <w:sz w:val="24"/>
        </w:rPr>
      </w:pPr>
      <w:r>
        <w:rPr>
          <w:rFonts w:ascii="方正小标宋简体" w:eastAsia="方正小标宋简体"/>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196850</wp:posOffset>
                </wp:positionV>
                <wp:extent cx="5600700" cy="0"/>
                <wp:effectExtent l="0" t="17780" r="0" b="2032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3556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5pt;margin-top:15.5pt;height:0pt;width:441pt;z-index:251660288;mso-width-relative:page;mso-height-relative:page;" filled="f" stroked="t" coordsize="21600,21600" o:gfxdata="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H25F&#10;1gAAAAgBAAAPAAAAAAAAAAEAIAAAACIAAABkcnMvZG93bnJldi54bWxQSwECFAAUAAAACACHTuJA&#10;ZqZ1VeoBAADcAwAADgAAAAAAAAABACAAAAAlAQAAZHJzL2Uyb0RvYy54bWxQSwUGAAAAAAYABgBZ&#10;AQAAgQUAAAAA&#10;">
                <v:fill on="f" focussize="0,0"/>
                <v:stroke weight="2.8pt" color="#FF0000" joinstyle="round"/>
                <v:imagedata o:title=""/>
                <o:lock v:ext="edit" aspectratio="f"/>
              </v:line>
            </w:pict>
          </mc:Fallback>
        </mc:AlternateContent>
      </w:r>
    </w:p>
    <w:p>
      <w:pPr>
        <w:spacing w:line="660" w:lineRule="exact"/>
        <w:jc w:val="center"/>
        <w:rPr>
          <w:rFonts w:ascii="方正小标宋_GBK" w:hAnsi="方正小标宋_GBK" w:eastAsia="方正小标宋_GBK" w:cs="方正小标宋_GBK"/>
          <w:sz w:val="44"/>
          <w:szCs w:val="44"/>
        </w:rPr>
      </w:pPr>
    </w:p>
    <w:p>
      <w:pPr>
        <w:spacing w:line="336" w:lineRule="auto"/>
        <w:jc w:val="center"/>
        <w:rPr>
          <w:rFonts w:hint="eastAsia" w:ascii="宋体" w:hAnsi="宋体"/>
          <w:b/>
          <w:sz w:val="32"/>
          <w:szCs w:val="32"/>
        </w:rPr>
      </w:pPr>
      <w:bookmarkStart w:id="0" w:name="_GoBack"/>
      <w:r>
        <w:rPr>
          <w:rFonts w:hint="eastAsia" w:ascii="宋体" w:hAnsi="宋体"/>
          <w:b/>
          <w:sz w:val="32"/>
          <w:szCs w:val="32"/>
        </w:rPr>
        <w:t>公共基础学院2021-2022学年教师工作业绩考核实施细则</w:t>
      </w:r>
      <w:bookmarkEnd w:id="0"/>
    </w:p>
    <w:p>
      <w:pPr>
        <w:spacing w:line="336" w:lineRule="auto"/>
        <w:ind w:firstLine="472" w:firstLineChars="196"/>
        <w:rPr>
          <w:rFonts w:hint="eastAsia" w:ascii="宋体" w:hAnsi="宋体"/>
          <w:b/>
          <w:sz w:val="24"/>
        </w:rPr>
      </w:pP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为公开、公平、公正地做好公共基础学院2021-2022学年教师工作业绩考核工作，充分调动教师的积极性和创造性，激励教师不断提高教学质量、科研和育人的水平，根据《温州职业技术学院教师年度工作业绩考核办法》（温职院[2018]76号）文件精神，结合本院实际情况，特制定本实施细则。</w:t>
      </w:r>
    </w:p>
    <w:p>
      <w:pPr>
        <w:autoSpaceDE w:val="0"/>
        <w:autoSpaceDN w:val="0"/>
        <w:adjustRightInd w:val="0"/>
        <w:spacing w:line="336" w:lineRule="auto"/>
        <w:ind w:firstLine="480" w:firstLineChars="200"/>
        <w:rPr>
          <w:rFonts w:hint="eastAsia" w:ascii="宋体" w:hAnsi="宋体"/>
          <w:sz w:val="24"/>
        </w:rPr>
      </w:pPr>
    </w:p>
    <w:p>
      <w:pPr>
        <w:numPr>
          <w:ilvl w:val="0"/>
          <w:numId w:val="1"/>
        </w:num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教学工作业绩</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（一）课程教学工作量（需按课时数折算的）（30分）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1．正常课程教学课时数按实际课时确定。</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2．运动队训练（含体测）、技能竞赛辅导等其他工作量，能够准确计算课时的，按实际课时确定。</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3．教学督导按实际有效课时数确定。</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4．参与社会培训（有创收额进本学院的）的按实际课时数确定。</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5．读博期间，工作量按《温州职业技术学院博士工程实施办法》（温职院人〔</w:t>
      </w:r>
      <w:r>
        <w:rPr>
          <w:rFonts w:ascii="宋体" w:hAnsi="宋体"/>
          <w:sz w:val="24"/>
        </w:rPr>
        <w:t>2021</w:t>
      </w:r>
      <w:r>
        <w:rPr>
          <w:rFonts w:hint="eastAsia" w:ascii="宋体" w:hAnsi="宋体"/>
          <w:sz w:val="24"/>
        </w:rPr>
        <w:t>〕10号）规定减免的教学工作量加计。</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6、法定节假日和学校规定放假冲掉的课时计入考核工作。</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7．专任教师只要服从学院教学工作安排且一学年达到160课时，课程教学工作业绩分不低于18分，达到320课时的，按25分计算。高于320课时的,每课时加0.05分；低于320课时的,每课时扣0.05分；低于160课时，计0分。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8．双肩挑教师、校内行政兼课教师的教学工作量一学年达到90课时，计30分；达到60课时，计25分。不足90课时但高于60课时的，在25分基础上每多1课时加0.167分；不足60课时的，在25分基础上每少1课时扣0.4分。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9．课程教学工作量业绩得分最高为30分，超过的按30分计算。</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（二）其他教学工作量（15分）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多门课的教师，每超过一门加0.5分（不含公选课）；申报开公选课未成功的加0.3分/门次，开课成功的80人以下加1分/门次、80人以上加1.2分/门次；开示范课加1分/次、公开课教学加0.5分/次；开新课的教师，每新开一门（含公选课，但不重复加）一次性加3分。新课指至少是本院完全新开的课程，需经学院考核工作小组认定；</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2、代表本院参加学校教学技能等比赛（不含教工运动会）获奖的，一等奖加2分、二等奖加1分、三等奖加0.5分；参加学院内各类比赛的，一等奖加0.5分、二等奖加0.3分、三等奖加0.1分。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参与社会培训（有创收额进本院的）的，按创收到账额加0.5分/万元，同一培训项目不超过6分；对外培训每次（半天）达到20人次加0.2分，同一培训项目加分不超过0.6分，对外培训加分上限3分。（以提供加盖外单位公章的培训名单或签到表为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4、上年度科研科技经费到款额未完成任务的，扣1分/万元（2021年度暂不执行），超额完成的加0.3分/万元，上限5分；成功引入社会捐赠的，按捐赠额加1分/万元。</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5.申报国家级科研课题（经学校认可）加2分/项，申报省部级科研课题（经学校认可）加0.5分/项；对于学院不予认定的课题、优秀论文、指导学生竞赛获奖等，经本人申请，由学院考核小组认定，可以给予0.3~1分范围内的加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6.晋升D类人才的加5分；取得国际级裁判加3分，取得健将、国家级裁判、国家级教练员加2分；介绍领军人才、博士等高端人才，并成功引进（含柔性引进）的，加1-5分/人；读博（规定年限内）的教师，加1分；具有双师资格的加0.3分，其中新获得双师资格的当年加1分，新进3年以上且在50周岁以下的教师未获“双师”资格的，扣1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7、连续3学年(从2021-2022学年起)未参加校外培训进修（不含下企业锻炼）的扣2分；没有完成本学年下企业锻炼1个月任务的扣1分，专任教师到“双师型”教师培养培训基地、教师企业实践基地（流动站）实践锻炼一个月以上的加0.2分；新进1年以上且在50周岁以下的教师未取得的教师资格证，扣1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8.聘请外籍专家来华讲座（完成全程工作），加0.3分/场；国际化教改项目校级立项每项0.2分，市厅级0.4分，省级1分，国家级2分；考取国际资格证1分/个；来华国际学生培养按0.2分/门·班加分；组建学生双语交流研习坊并开展活动5次以上，0.5分/个；专任教师或管理人员在国际组织（团体）任职（国际承认的证书为准）的，加0.5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9、省体质健康抽测合格率我校排名全省前3，加20分；前6，加10分；前10加5分。个人具体得分由体测中心根据工作量进行分配。</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10.省级职业院校教学能力比赛一等奖及以上、指导学生在国家级技能竞赛二等奖及以上（第二负责人）、指导学生在国家级竞赛三等奖（第一负责人）、国家级体育竞赛团体前6名及单项第1名（第一负责人）的，加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11、对正常课程教学工作任务繁重的教研室，在难以找到外聘教师及校内兼课教师的情况下，鼓励学院专职教师多上课，对正常课程教学课时数（按实际上课课时算）超过420课时的教师，每超过10课时加0.25分，不足10课时的不加分，上限2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12、教研室主任、体测中心主任、科研平台负责人业绩分加1分；课程负责人业绩分第一门加0.8分，第二门课加0.5分。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13、鼓励双肩挑教师、校内行政兼课教师多上课和承担教研室活动的任务（上述已有加分的除外）。在教学工作量一学年达到90课时的基础上，每多1课时加0.05分，上限3分；承接教研室活动的任务（上述已有加分的除外）的，经本人提出申请、教研室建议、考核工作小组认定予以酌情加分，加分一般不超过1分/项。</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14、整个学期全勤(含周三坐班、监考、教研室活动，公假算出勤)的教师加0.5分/学期；病假、规定时间内的产假哺乳假丧假婚假、4节内事假不扣分，但需按要求在两周内进行补课，应补而未补的课时按每节0.1分扣分；每学期事假超过4节的部分，每节扣0.05分。病假必须提供医院就诊病历、住院病历、医生建议休息等证明，否则视同事假；周三下午（坐班、会议）和1场监考按2节课计算。</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15、体育活动中发生安全事故的，责任教师扣2分/起；未完成全校、全院公开课、示范课听课任务（学年4次）的，每少1次扣</w:t>
      </w:r>
      <w:r>
        <w:rPr>
          <w:rFonts w:ascii="宋体" w:hAnsi="宋体"/>
          <w:sz w:val="24"/>
        </w:rPr>
        <w:t>0.</w:t>
      </w:r>
      <w:r>
        <w:rPr>
          <w:rFonts w:hint="eastAsia" w:ascii="宋体" w:hAnsi="宋体"/>
          <w:sz w:val="24"/>
        </w:rPr>
        <w:t>2</w:t>
      </w:r>
      <w:r>
        <w:rPr>
          <w:rFonts w:ascii="宋体" w:hAnsi="宋体"/>
          <w:sz w:val="24"/>
        </w:rPr>
        <w:t>分</w:t>
      </w:r>
      <w:r>
        <w:rPr>
          <w:rFonts w:hint="eastAsia" w:ascii="宋体" w:hAnsi="宋体"/>
          <w:sz w:val="24"/>
        </w:rPr>
        <w:t>；超额完成全校、全院公开课、示范课听课任务（学年4次）的，每多1次加</w:t>
      </w:r>
      <w:r>
        <w:rPr>
          <w:rFonts w:ascii="宋体" w:hAnsi="宋体"/>
          <w:sz w:val="24"/>
        </w:rPr>
        <w:t>0.</w:t>
      </w:r>
      <w:r>
        <w:rPr>
          <w:rFonts w:hint="eastAsia" w:ascii="宋体" w:hAnsi="宋体"/>
          <w:sz w:val="24"/>
        </w:rPr>
        <w:t>1</w:t>
      </w:r>
      <w:r>
        <w:rPr>
          <w:rFonts w:ascii="宋体" w:hAnsi="宋体"/>
          <w:sz w:val="24"/>
        </w:rPr>
        <w:t>分</w:t>
      </w:r>
      <w:r>
        <w:rPr>
          <w:rFonts w:hint="eastAsia" w:ascii="宋体" w:hAnsi="宋体"/>
          <w:sz w:val="24"/>
        </w:rPr>
        <w:t>。</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16、期末试卷、授课计划（含课程标准）、试卷回卷、数据采集资料采集及汇总等教学文件迟交的，每天扣0.05分/门；成绩勘误每条记录扣0.2分；</w:t>
      </w:r>
      <w:r>
        <w:rPr>
          <w:rFonts w:ascii="宋体" w:hAnsi="宋体"/>
          <w:sz w:val="24"/>
        </w:rPr>
        <w:t>漏订、错订教材</w:t>
      </w:r>
      <w:r>
        <w:rPr>
          <w:rFonts w:hint="eastAsia" w:ascii="宋体" w:hAnsi="宋体"/>
          <w:sz w:val="24"/>
        </w:rPr>
        <w:t>或</w:t>
      </w:r>
      <w:r>
        <w:rPr>
          <w:rFonts w:ascii="宋体" w:hAnsi="宋体"/>
          <w:sz w:val="24"/>
        </w:rPr>
        <w:t>实训耗材的扣</w:t>
      </w:r>
      <w:r>
        <w:rPr>
          <w:rFonts w:hint="eastAsia" w:ascii="宋体" w:hAnsi="宋体"/>
          <w:sz w:val="24"/>
        </w:rPr>
        <w:t>0.5</w:t>
      </w:r>
      <w:r>
        <w:rPr>
          <w:rFonts w:ascii="宋体" w:hAnsi="宋体"/>
          <w:sz w:val="24"/>
        </w:rPr>
        <w:t>分</w:t>
      </w:r>
      <w:r>
        <w:rPr>
          <w:rFonts w:hint="eastAsia" w:ascii="宋体" w:hAnsi="宋体"/>
          <w:sz w:val="24"/>
        </w:rPr>
        <w:t>/门（种），无法确定直接责任人的，所有该课程任课老师平均扣分。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17、协助教研室做好学科建设的，由教研室主任提议并说明理由、经学院考核工作小组认定予以酌情加分，该项加分每个人不超过1分、整个教研室合计不超过3分。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18、对以上未尽事项，如果确实需要，经教师本人申请、学院考核工作小组认定，可以予以酌情加0.1-0.5分。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19、经教师本人申请，考核工作小组可以对综合工作量大、为学院做出较大贡献的教师进行加分，每年加分项目不超过3项，每项加分不超过3分。</w:t>
      </w:r>
    </w:p>
    <w:p>
      <w:pPr>
        <w:adjustRightInd w:val="0"/>
        <w:snapToGrid w:val="0"/>
        <w:spacing w:line="320" w:lineRule="exact"/>
        <w:ind w:firstLine="480" w:firstLineChars="200"/>
        <w:rPr>
          <w:rFonts w:hint="eastAsia" w:ascii="宋体" w:hAnsi="宋体"/>
          <w:sz w:val="24"/>
        </w:rPr>
      </w:pPr>
      <w:r>
        <w:rPr>
          <w:rFonts w:hint="eastAsia" w:ascii="宋体" w:hAnsi="宋体"/>
          <w:sz w:val="24"/>
        </w:rPr>
        <w:t>20. 其他教学工作量业绩得分最高为15分，超过的按15分计算。</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（三）教学效果业绩分的确定（30分）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1．教师教学质量综合评价业绩得分，由院教学督导随堂评教综合成绩×50%+学生网上评教成绩×50%进行计算得出，院教学督导的评价成绩由教学质量监控处统一提供，学生网上评教成绩由教务处统一提供。</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2．教学事故</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（1）发生教学事故直接扣减教学效果业绩分，一次教学差错扣1分，多次教学差错累计计分；一次三级教学事故扣5分，二级和一级教学事故按学院文件执行。</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（2）教师如有违反学校和本院规定，影响到教学工作和质量，情节较严重的，经考核工作小组认定给予酌情、适当扣分。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3．教师教学效果排序按学院所有参加业绩考核的教师进行，不区分教研室。但若因为教师教学效果排序问题而出现A、B名额用不完，则未用完的A、B名额部分，教学效果按教研室进行排序符合条件也可。</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4．教师教学效果业绩得分最高为30分。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（四）教学建设与研究成果（15分）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教学改革建设与研究成果得分，依据《温州职业技术学院教学建设与研究成果计分及奖励办法》（温职院教〔2019〕40号）进行计算，主要包括专业（学科）建设、课程建设、教材建设、实习实训基地建设、教改项目和其他教学建设与研究。</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 教学建设与研究成果根据教务处公示结果作为计分依据。</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3．教学改革研究与研究成果最高得分为15分，超过的均按最高分计算。</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（五）教学奖励（10分）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教学奖励业绩得分，依据《温州职业技术学院教学建设与研究成果计分及奖励办法》（温职院教〔2019〕40号）进行计算，主要包括教学成果奖、教学名师、教坛新秀、教学优秀奖、教师教学技能竞赛奖、教材奖、指导学生技能竞赛奖和其他教学奖励。</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 xml:space="preserve">2．体育技能竞赛考核分按其奖励金额的千分之一点二五来计算；其他教学奖励根据教务处公示结果作为计分依据； </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3．教学奖励业绩得分最高为10分，超过的按10分计算。</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六）获得全国职业院校教学能力比赛三等奖及以上、指导学生在国家级技能竞赛二等奖及以上（第一负责人）、国家级体育竞赛（团体）前3名（第一负责人）、国家规划教材（主持者）、国家精品在线开放课程（主持者）、获得省级教学成果奖二等奖及以上（主持者）的教师，在教学基本工作量、教学事故、学校督导评价等符合学校、学院规定的，当学年教学工作业绩直接评定为A（本项人数超出全系A等名额的，按考核分数排序选取）。</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七）名额分配：行政兼课、各教研室A的分配比例为15%，A与B的的分配比例原则为50%；其余的A、B名额按学院所有人总分排序、根据文件进行确定。教研室分配的名额按四舍五入取舍，多给或少给在下学年补上或扣回。</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二、科研工作业绩</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1、科研工作业绩得分，按照《温州职业技术学院教师工作业绩考核暂行办法》（温职院〔2018〕76号）中的附件2《温州职业技术学院教师科研工作业绩考核办法》进行计分。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获得省部级科研成果三等奖及以上（主持者）、国家级科研五类项目等科研标志性成果的教师，在科研基本工作量、科技到款额等符合学校、学院规定的，当学年科研工作业绩直接评定为A（本项人数超出全系A等名额的，按考核分数排序选取）。</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3、名额分配：各教研室A的分配比例为15%，A与B的的分配比例原则为50%；其余的A、B名额按学院所有人总分排序、根据文件进行确定。教研室分配的名额按四舍五入取舍，多给或少给在下学年补上或扣回。</w:t>
      </w:r>
    </w:p>
    <w:p>
      <w:pPr>
        <w:autoSpaceDE w:val="0"/>
        <w:autoSpaceDN w:val="0"/>
        <w:adjustRightInd w:val="0"/>
        <w:spacing w:line="336" w:lineRule="auto"/>
        <w:ind w:firstLine="480" w:firstLineChars="200"/>
        <w:rPr>
          <w:rFonts w:ascii="宋体" w:hAnsi="宋体"/>
          <w:sz w:val="24"/>
        </w:rPr>
      </w:pPr>
      <w:r>
        <w:rPr>
          <w:rFonts w:hint="eastAsia" w:ascii="宋体" w:hAnsi="宋体"/>
          <w:sz w:val="24"/>
        </w:rPr>
        <w:t>三、育人与服务工作业绩</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1、代表本院参加各类各级技能比赛（教工运动会除外）加0.3分/项目，参加学校教工运动会加0.1分/项目。</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2、完成4学时/学期听课任务的加1分。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3、对青年教师辅导或助讲培养，经考核合格的加3分/老师。</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4、担任一个班全年班主任，考核合格的加2分，增加一个班级加0.5分，班主任任期不足一年的，按比例折算得分。在此基础上，被评选为学校优秀班主任的教师加0.5分，市级优秀班主任的加2分，省级优秀班主任的加5分。寝室走访、听课、学生评价等学校明确要求的工作未达标者，每未达标一项扣0.5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5、参加第二课堂活动（“全学程育人”项目、社团等）指导，经考核合格的加0.5分/学期·项，若作为下企业锻炼的，则不加分。在此基础上，获特色项目的加0.5分/项，获精品项目的加1分/项，获优秀社团的加1分/项。多位指导教师的，按实际承担工作任务进行分配。</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6、开设各二级学院统一安排的或经我院审批同意的面向师生的各类讲座的教师加0.2分/次；在教师发展中心开讲座（有经费）的教师加1分/次。</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7、参加暑期专业实践指导或暑期技能辅导，完成基本任务的：本市区的加1分/队，跨县的加1.3分/队，校内指导加0.7分/队，队伍以10生为基准（竞赛队伍按实际需要人数组队），每超过1名学生，加0.05分，若指导时间不足，按实际完成时间占应完成时间比例加分。或直接按指导天数加0.1分/天。在此基础上，所带团队获得优秀团队称号的，校级加0.3分、市级加0.5分、省级加1分；获得优秀指导教师的，校级加0.3分，市级加0.5分，省级加1分（按最高等级计）。多位指导教师的，按实际承担工作任务进行分配；未成功组队或暑期社会实践队伍中途解散或被学院和学校抽查指导工作不合格者，不加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8、担任各类体育运动训练队和各类技能培训指导老师，开展集中指导的，加0.05分/次。本项与第7项不得重复加分。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9、指导学生参加学校认可的各级各类市级以上竞赛的，加0.5分/项目。</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10、担任校级技能比赛项目负责人，加1分/项目，项目负责人为多人的，按实际承担工作任务；担任学生比赛裁判、评委工作加0.2分/项目，担任技能竞赛领队工作加0.2分/项目。</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11、宣传我院的新闻稿件被学校网站录用的，加0.2分/篇；被校外大型门户网站录用的，加0.4分/篇；被市级以上纸质媒体录用，加0.5分/篇。所有加分只针对首发媒体刊登（播发）的稿件，对于被转载（转发）的稿件，不再加分；一稿多投只根据级别最高的媒体进行加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12、支部书记（副书记）每学年加1分，教研室主任、党总支委员、党支部委员、工会组长每学年加0.5分（身兼双职的，多出一职加0.2分）。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13、完成学院、学校布置的重要任务或为学院、学校争取较大荣誉，与育人服务有关的，经教师本人申请、学院考核工作小组认定予以适当加分。</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四、教师学年内未完成额定教科研工作任务（含科技到款额）的，取消评优资格。</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五、获得全国职业院校教学能力比赛三等奖及以上、指导学生在国家级技能竞赛二等奖及以上（第一负责人）、国家级体育竞赛（团体）前3名（第一负责人）、国家规划教材（主持者）、国家精品课程（主持者）、获得省级教学成果奖二等奖及以上（主持者）、省部级科研成果三等奖及以上（主持者）、国家级科研五类项目等国家级标志性成果的教师，在教学基本工作量、教学事故、学校督导评价、科研等符合学校、学院规定的，当学年直接评定为优秀（本项人数超出全院优秀名额的，按考核分数排序选取）。</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六、优职名额分配：行政名额按学校规定比例确定，各教研室名额分配比例为12%，其余名额按学院所有教师总分排序、根据文件进行确定。行政、教研室分配的名额按四舍五入取舍，多给或少给在下学年补上或扣回。</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七、成立2021-2022学年学院考核工作领导小组，主要职责是：制定或修订考核实施细则，对教师进行工作业绩考核。对考核中有争议之处，取用考核工作领导小组成员表决方式，半数以上通过有效。</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八、其他未尽事项，按学校有关文件执行。</w:t>
      </w:r>
    </w:p>
    <w:p>
      <w:pPr>
        <w:autoSpaceDE w:val="0"/>
        <w:autoSpaceDN w:val="0"/>
        <w:adjustRightInd w:val="0"/>
        <w:spacing w:line="336" w:lineRule="auto"/>
        <w:ind w:firstLine="480" w:firstLineChars="200"/>
        <w:rPr>
          <w:rFonts w:hint="eastAsia" w:ascii="宋体" w:hAnsi="宋体"/>
          <w:sz w:val="24"/>
        </w:rPr>
      </w:pPr>
      <w:r>
        <w:rPr>
          <w:rFonts w:hint="eastAsia" w:ascii="宋体" w:hAnsi="宋体"/>
          <w:sz w:val="24"/>
        </w:rPr>
        <w:t>九、本细则适用于2021-2022学年教师工作业绩考核。</w:t>
      </w:r>
    </w:p>
    <w:p>
      <w:pPr>
        <w:autoSpaceDE w:val="0"/>
        <w:autoSpaceDN w:val="0"/>
        <w:adjustRightInd w:val="0"/>
        <w:spacing w:line="336" w:lineRule="auto"/>
        <w:rPr>
          <w:rFonts w:ascii="宋体" w:hAnsi="宋体"/>
          <w:sz w:val="24"/>
        </w:rPr>
        <w:sectPr>
          <w:footerReference r:id="rId3" w:type="default"/>
          <w:pgSz w:w="11906" w:h="16838"/>
          <w:pgMar w:top="1077" w:right="1797" w:bottom="1077" w:left="1797" w:header="851" w:footer="992" w:gutter="0"/>
          <w:cols w:space="720" w:num="1"/>
          <w:docGrid w:type="lines" w:linePitch="312" w:charSpace="0"/>
        </w:sectPr>
      </w:pPr>
    </w:p>
    <w:p>
      <w:pPr>
        <w:snapToGrid w:val="0"/>
        <w:spacing w:line="100" w:lineRule="atLeast"/>
        <w:rPr>
          <w:rFonts w:ascii="宋体" w:hAnsi="宋体"/>
          <w:sz w:val="28"/>
          <w:szCs w:val="28"/>
        </w:rPr>
      </w:pPr>
      <w:r>
        <w:rPr>
          <w:rFonts w:hint="eastAsia" w:ascii="宋体" w:hAnsi="宋体"/>
          <w:sz w:val="28"/>
          <w:szCs w:val="28"/>
        </w:rPr>
        <w:t>附件1：</w:t>
      </w:r>
    </w:p>
    <w:p>
      <w:pPr>
        <w:snapToGrid w:val="0"/>
        <w:spacing w:line="100" w:lineRule="atLeast"/>
        <w:jc w:val="center"/>
        <w:rPr>
          <w:b/>
          <w:bCs/>
          <w:sz w:val="28"/>
          <w:szCs w:val="28"/>
        </w:rPr>
      </w:pPr>
      <w:r>
        <w:rPr>
          <w:rFonts w:hint="eastAsia"/>
          <w:b/>
          <w:bCs/>
          <w:sz w:val="28"/>
          <w:szCs w:val="28"/>
        </w:rPr>
        <w:t>温职院20　-20　学年公共</w:t>
      </w:r>
      <w:r>
        <w:rPr>
          <w:rFonts w:hint="eastAsia"/>
          <w:b/>
          <w:bCs/>
          <w:sz w:val="28"/>
          <w:szCs w:val="28"/>
          <w:lang w:val="en-US" w:eastAsia="zh-CN"/>
        </w:rPr>
        <w:t>基础学院</w:t>
      </w:r>
      <w:r>
        <w:rPr>
          <w:rFonts w:hint="eastAsia"/>
          <w:b/>
          <w:bCs/>
          <w:sz w:val="28"/>
          <w:szCs w:val="28"/>
        </w:rPr>
        <w:t>教师工作业绩考核表</w:t>
      </w:r>
    </w:p>
    <w:p>
      <w:pPr>
        <w:snapToGrid w:val="0"/>
        <w:spacing w:line="100" w:lineRule="atLeast"/>
        <w:jc w:val="center"/>
        <w:rPr>
          <w:b/>
          <w:bCs/>
          <w:sz w:val="28"/>
          <w:szCs w:val="28"/>
        </w:rPr>
      </w:pPr>
    </w:p>
    <w:p>
      <w:pPr>
        <w:rPr>
          <w:rFonts w:ascii="宋体" w:hAnsi="宋体"/>
          <w:b/>
          <w:bCs/>
          <w:sz w:val="18"/>
          <w:szCs w:val="18"/>
        </w:rPr>
      </w:pPr>
      <w:r>
        <w:rPr>
          <w:rFonts w:hint="eastAsia" w:ascii="宋体" w:hAnsi="宋体"/>
          <w:sz w:val="18"/>
          <w:szCs w:val="18"/>
        </w:rPr>
        <w:t>姓名______________  职称（职务）____________  所属教研室</w:t>
      </w:r>
      <w:r>
        <w:rPr>
          <w:rFonts w:hint="eastAsia" w:ascii="宋体" w:hAnsi="宋体"/>
          <w:sz w:val="18"/>
          <w:szCs w:val="18"/>
          <w:u w:val="single"/>
        </w:rPr>
        <w:t xml:space="preserve">           </w:t>
      </w:r>
      <w:r>
        <w:rPr>
          <w:rFonts w:hint="eastAsia" w:ascii="宋体" w:hAnsi="宋体"/>
          <w:sz w:val="18"/>
          <w:szCs w:val="18"/>
        </w:rPr>
        <w:t xml:space="preserve"> 填表日期：</w:t>
      </w:r>
      <w:r>
        <w:rPr>
          <w:rFonts w:hint="eastAsia" w:ascii="宋体" w:hAnsi="宋体"/>
          <w:sz w:val="18"/>
          <w:szCs w:val="18"/>
          <w:u w:val="single"/>
        </w:rPr>
        <w:t xml:space="preserve">              </w:t>
      </w:r>
    </w:p>
    <w:p>
      <w:pPr>
        <w:rPr>
          <w:b/>
          <w:bCs/>
          <w:szCs w:val="21"/>
        </w:rPr>
      </w:pPr>
      <w:r>
        <w:rPr>
          <w:rFonts w:hint="eastAsia"/>
          <w:b/>
          <w:bCs/>
          <w:szCs w:val="21"/>
        </w:rPr>
        <w:t>一、教师教学工作业绩登记表</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441"/>
        <w:gridCol w:w="2340"/>
        <w:gridCol w:w="2588"/>
        <w:gridCol w:w="1110"/>
        <w:gridCol w:w="1463"/>
        <w:gridCol w:w="2424"/>
        <w:gridCol w:w="734"/>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9" w:type="dxa"/>
            <w:noWrap w:val="0"/>
            <w:vAlign w:val="center"/>
          </w:tcPr>
          <w:p>
            <w:pPr>
              <w:spacing w:line="240" w:lineRule="exact"/>
              <w:jc w:val="center"/>
              <w:rPr>
                <w:rFonts w:ascii="宋体" w:hAnsi="宋体"/>
                <w:sz w:val="18"/>
                <w:szCs w:val="18"/>
              </w:rPr>
            </w:pPr>
            <w:r>
              <w:rPr>
                <w:rFonts w:hint="eastAsia" w:ascii="宋体" w:hAnsi="宋体"/>
                <w:sz w:val="18"/>
                <w:szCs w:val="18"/>
              </w:rPr>
              <w:t>一级指标</w:t>
            </w:r>
          </w:p>
        </w:tc>
        <w:tc>
          <w:tcPr>
            <w:tcW w:w="1441" w:type="dxa"/>
            <w:noWrap w:val="0"/>
            <w:vAlign w:val="center"/>
          </w:tcPr>
          <w:p>
            <w:pPr>
              <w:spacing w:line="240" w:lineRule="exact"/>
              <w:jc w:val="center"/>
              <w:rPr>
                <w:rFonts w:ascii="宋体" w:hAnsi="宋体"/>
                <w:sz w:val="18"/>
                <w:szCs w:val="18"/>
              </w:rPr>
            </w:pPr>
            <w:r>
              <w:rPr>
                <w:rFonts w:hint="eastAsia" w:ascii="宋体" w:hAnsi="宋体"/>
                <w:sz w:val="18"/>
                <w:szCs w:val="18"/>
              </w:rPr>
              <w:t>二级指标</w:t>
            </w:r>
          </w:p>
        </w:tc>
        <w:tc>
          <w:tcPr>
            <w:tcW w:w="4928" w:type="dxa"/>
            <w:gridSpan w:val="2"/>
            <w:noWrap w:val="0"/>
            <w:vAlign w:val="center"/>
          </w:tcPr>
          <w:p>
            <w:pPr>
              <w:spacing w:line="240" w:lineRule="exact"/>
              <w:jc w:val="center"/>
              <w:rPr>
                <w:rFonts w:ascii="宋体" w:hAnsi="宋体"/>
                <w:sz w:val="18"/>
                <w:szCs w:val="18"/>
              </w:rPr>
            </w:pPr>
            <w:r>
              <w:rPr>
                <w:rFonts w:hint="eastAsia" w:ascii="宋体" w:hAnsi="宋体"/>
                <w:sz w:val="18"/>
                <w:szCs w:val="18"/>
              </w:rPr>
              <w:t>工作量明细（包括公选课）</w:t>
            </w:r>
          </w:p>
        </w:tc>
        <w:tc>
          <w:tcPr>
            <w:tcW w:w="1110" w:type="dxa"/>
            <w:noWrap w:val="0"/>
            <w:vAlign w:val="center"/>
          </w:tcPr>
          <w:p>
            <w:pPr>
              <w:spacing w:line="240" w:lineRule="exact"/>
              <w:jc w:val="center"/>
              <w:rPr>
                <w:rFonts w:ascii="宋体" w:hAnsi="宋体"/>
                <w:sz w:val="18"/>
                <w:szCs w:val="18"/>
              </w:rPr>
            </w:pPr>
            <w:r>
              <w:rPr>
                <w:rFonts w:hint="eastAsia" w:ascii="宋体" w:hAnsi="宋体"/>
                <w:sz w:val="18"/>
                <w:szCs w:val="18"/>
              </w:rPr>
              <w:t>学年实际总课时数</w:t>
            </w:r>
          </w:p>
        </w:tc>
        <w:tc>
          <w:tcPr>
            <w:tcW w:w="3887" w:type="dxa"/>
            <w:gridSpan w:val="2"/>
            <w:noWrap w:val="0"/>
            <w:vAlign w:val="center"/>
          </w:tcPr>
          <w:p>
            <w:pPr>
              <w:spacing w:line="240" w:lineRule="exact"/>
              <w:jc w:val="center"/>
              <w:rPr>
                <w:rFonts w:ascii="宋体" w:hAnsi="宋体"/>
                <w:sz w:val="18"/>
                <w:szCs w:val="18"/>
              </w:rPr>
            </w:pPr>
            <w:r>
              <w:rPr>
                <w:rFonts w:hint="eastAsia" w:ascii="宋体" w:hAnsi="宋体"/>
                <w:sz w:val="18"/>
                <w:szCs w:val="18"/>
              </w:rPr>
              <w:t>计 分 办 法</w:t>
            </w:r>
          </w:p>
        </w:tc>
        <w:tc>
          <w:tcPr>
            <w:tcW w:w="734" w:type="dxa"/>
            <w:noWrap w:val="0"/>
            <w:vAlign w:val="center"/>
          </w:tcPr>
          <w:p>
            <w:pPr>
              <w:spacing w:line="240" w:lineRule="exact"/>
              <w:jc w:val="center"/>
              <w:rPr>
                <w:rFonts w:ascii="宋体" w:hAnsi="宋体"/>
                <w:sz w:val="18"/>
                <w:szCs w:val="18"/>
              </w:rPr>
            </w:pPr>
            <w:r>
              <w:rPr>
                <w:rFonts w:hint="eastAsia" w:ascii="宋体" w:hAnsi="宋体"/>
                <w:sz w:val="18"/>
                <w:szCs w:val="18"/>
              </w:rPr>
              <w:t>自评分</w:t>
            </w:r>
          </w:p>
        </w:tc>
        <w:tc>
          <w:tcPr>
            <w:tcW w:w="1046" w:type="dxa"/>
            <w:noWrap w:val="0"/>
            <w:vAlign w:val="top"/>
          </w:tcPr>
          <w:p>
            <w:pPr>
              <w:spacing w:line="240" w:lineRule="exact"/>
              <w:jc w:val="center"/>
              <w:rPr>
                <w:rFonts w:ascii="宋体" w:hAnsi="宋体"/>
                <w:sz w:val="18"/>
                <w:szCs w:val="18"/>
              </w:rPr>
            </w:pPr>
            <w:r>
              <w:rPr>
                <w:rFonts w:hint="eastAsia" w:ascii="宋体" w:hAnsi="宋体"/>
                <w:sz w:val="18"/>
                <w:szCs w:val="18"/>
              </w:rPr>
              <w:t>考核小组评分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99" w:type="dxa"/>
            <w:vMerge w:val="restart"/>
            <w:noWrap w:val="0"/>
            <w:vAlign w:val="center"/>
          </w:tcPr>
          <w:p>
            <w:pPr>
              <w:jc w:val="center"/>
              <w:rPr>
                <w:rFonts w:ascii="宋体" w:hAnsi="宋体"/>
                <w:sz w:val="18"/>
                <w:szCs w:val="18"/>
              </w:rPr>
            </w:pPr>
            <w:r>
              <w:rPr>
                <w:rFonts w:hint="eastAsia" w:ascii="宋体" w:hAnsi="宋体"/>
                <w:sz w:val="18"/>
                <w:szCs w:val="18"/>
              </w:rPr>
              <w:t>教学工作量</w:t>
            </w:r>
            <w:r>
              <w:rPr>
                <w:rFonts w:hint="eastAsia" w:ascii="宋体" w:hAnsi="宋体"/>
                <w:b/>
                <w:sz w:val="18"/>
                <w:szCs w:val="18"/>
              </w:rPr>
              <w:t>G</w:t>
            </w:r>
          </w:p>
          <w:p>
            <w:pPr>
              <w:jc w:val="center"/>
              <w:rPr>
                <w:rFonts w:ascii="宋体" w:hAnsi="宋体"/>
                <w:sz w:val="18"/>
                <w:szCs w:val="18"/>
              </w:rPr>
            </w:pPr>
            <w:r>
              <w:rPr>
                <w:rFonts w:hint="eastAsia" w:ascii="宋体" w:hAnsi="宋体"/>
                <w:sz w:val="18"/>
                <w:szCs w:val="18"/>
              </w:rPr>
              <w:t>(45分)</w:t>
            </w:r>
          </w:p>
        </w:tc>
        <w:tc>
          <w:tcPr>
            <w:tcW w:w="1441" w:type="dxa"/>
            <w:vMerge w:val="restart"/>
            <w:noWrap w:val="0"/>
            <w:vAlign w:val="center"/>
          </w:tcPr>
          <w:p>
            <w:pPr>
              <w:widowControl/>
              <w:jc w:val="center"/>
              <w:rPr>
                <w:rFonts w:ascii="宋体" w:hAnsi="宋体"/>
                <w:sz w:val="18"/>
                <w:szCs w:val="18"/>
              </w:rPr>
            </w:pPr>
            <w:r>
              <w:rPr>
                <w:rFonts w:hint="eastAsia" w:ascii="宋体" w:hAnsi="宋体"/>
                <w:sz w:val="18"/>
                <w:szCs w:val="18"/>
              </w:rPr>
              <w:t>教学工作量g</w:t>
            </w:r>
            <w:r>
              <w:rPr>
                <w:rFonts w:hint="eastAsia" w:ascii="宋体" w:hAnsi="宋体"/>
                <w:sz w:val="18"/>
                <w:szCs w:val="18"/>
                <w:vertAlign w:val="subscript"/>
              </w:rPr>
              <w:t>1</w:t>
            </w:r>
          </w:p>
          <w:p>
            <w:pPr>
              <w:widowControl/>
              <w:jc w:val="center"/>
              <w:rPr>
                <w:rFonts w:ascii="宋体" w:hAnsi="宋体"/>
                <w:sz w:val="18"/>
                <w:szCs w:val="18"/>
              </w:rPr>
            </w:pPr>
            <w:r>
              <w:rPr>
                <w:rFonts w:hint="eastAsia" w:ascii="宋体" w:hAnsi="宋体"/>
                <w:sz w:val="18"/>
                <w:szCs w:val="18"/>
              </w:rPr>
              <w:t>（30分）</w:t>
            </w:r>
          </w:p>
          <w:p>
            <w:pPr>
              <w:widowControl/>
              <w:jc w:val="center"/>
              <w:rPr>
                <w:rFonts w:ascii="宋体" w:hAnsi="宋体"/>
                <w:sz w:val="18"/>
                <w:szCs w:val="18"/>
              </w:rPr>
            </w:pPr>
          </w:p>
        </w:tc>
        <w:tc>
          <w:tcPr>
            <w:tcW w:w="2340" w:type="dxa"/>
            <w:noWrap w:val="0"/>
            <w:vAlign w:val="top"/>
          </w:tcPr>
          <w:p>
            <w:pPr>
              <w:rPr>
                <w:rFonts w:ascii="宋体" w:hAnsi="宋体"/>
                <w:sz w:val="18"/>
                <w:szCs w:val="18"/>
              </w:rPr>
            </w:pPr>
            <w:r>
              <w:rPr>
                <w:rFonts w:hint="eastAsia" w:ascii="宋体" w:hAnsi="宋体"/>
                <w:sz w:val="18"/>
                <w:szCs w:val="18"/>
              </w:rPr>
              <w:t>1.教学课时量（院办公示）</w:t>
            </w:r>
          </w:p>
        </w:tc>
        <w:tc>
          <w:tcPr>
            <w:tcW w:w="2588" w:type="dxa"/>
            <w:noWrap w:val="0"/>
            <w:vAlign w:val="top"/>
          </w:tcPr>
          <w:p>
            <w:pPr>
              <w:rPr>
                <w:rFonts w:ascii="宋体" w:hAnsi="宋体"/>
                <w:sz w:val="18"/>
                <w:szCs w:val="18"/>
              </w:rPr>
            </w:pPr>
          </w:p>
        </w:tc>
        <w:tc>
          <w:tcPr>
            <w:tcW w:w="1110" w:type="dxa"/>
            <w:vMerge w:val="restart"/>
            <w:noWrap w:val="0"/>
            <w:vAlign w:val="center"/>
          </w:tcPr>
          <w:p>
            <w:pPr>
              <w:spacing w:line="240" w:lineRule="exact"/>
              <w:jc w:val="center"/>
              <w:rPr>
                <w:rFonts w:ascii="宋体" w:hAnsi="宋体"/>
                <w:sz w:val="20"/>
                <w:szCs w:val="20"/>
              </w:rPr>
            </w:pPr>
          </w:p>
        </w:tc>
        <w:tc>
          <w:tcPr>
            <w:tcW w:w="3887" w:type="dxa"/>
            <w:gridSpan w:val="2"/>
            <w:vMerge w:val="restart"/>
            <w:noWrap w:val="0"/>
            <w:vAlign w:val="center"/>
          </w:tcPr>
          <w:p>
            <w:pPr>
              <w:spacing w:line="240" w:lineRule="exact"/>
              <w:rPr>
                <w:rFonts w:ascii="宋体" w:hAnsi="宋体"/>
                <w:sz w:val="18"/>
                <w:szCs w:val="18"/>
              </w:rPr>
            </w:pPr>
            <w:r>
              <w:rPr>
                <w:rFonts w:hint="eastAsia" w:ascii="宋体" w:hAnsi="宋体"/>
                <w:sz w:val="18"/>
                <w:szCs w:val="18"/>
              </w:rPr>
              <w:t>1）专任教师：K (学年实际总课时)=320为</w:t>
            </w:r>
            <w:r>
              <w:rPr>
                <w:rFonts w:hint="eastAsia" w:ascii="宋体" w:hAnsi="宋体"/>
                <w:b/>
                <w:sz w:val="18"/>
                <w:szCs w:val="18"/>
              </w:rPr>
              <w:t>25分</w:t>
            </w:r>
            <w:r>
              <w:rPr>
                <w:rFonts w:hint="eastAsia" w:ascii="宋体" w:hAnsi="宋体"/>
                <w:sz w:val="18"/>
                <w:szCs w:val="18"/>
              </w:rPr>
              <w:t>；K﹤320，每少1课时扣0.05分，依此类推；K&gt;320,每课时增加0.05分，上限满分</w:t>
            </w:r>
            <w:r>
              <w:rPr>
                <w:rFonts w:hint="eastAsia" w:ascii="宋体" w:hAnsi="宋体"/>
                <w:b/>
                <w:sz w:val="18"/>
                <w:szCs w:val="18"/>
              </w:rPr>
              <w:t>30分</w:t>
            </w:r>
            <w:r>
              <w:rPr>
                <w:rFonts w:hint="eastAsia" w:ascii="宋体" w:hAnsi="宋体"/>
                <w:sz w:val="18"/>
                <w:szCs w:val="18"/>
              </w:rPr>
              <w:t>；K≤180，计</w:t>
            </w:r>
            <w:r>
              <w:rPr>
                <w:rFonts w:hint="eastAsia" w:ascii="宋体" w:hAnsi="宋体"/>
                <w:b/>
                <w:sz w:val="18"/>
                <w:szCs w:val="18"/>
              </w:rPr>
              <w:t>0分</w:t>
            </w:r>
            <w:r>
              <w:rPr>
                <w:rFonts w:hint="eastAsia" w:ascii="宋体" w:hAnsi="宋体"/>
                <w:sz w:val="18"/>
                <w:szCs w:val="18"/>
              </w:rPr>
              <w:t>；K≥160，不低于</w:t>
            </w:r>
            <w:r>
              <w:rPr>
                <w:rFonts w:hint="eastAsia" w:ascii="宋体" w:hAnsi="宋体"/>
                <w:b/>
                <w:sz w:val="18"/>
                <w:szCs w:val="18"/>
              </w:rPr>
              <w:t>18分</w:t>
            </w:r>
            <w:r>
              <w:rPr>
                <w:rFonts w:hint="eastAsia" w:ascii="宋体" w:hAnsi="宋体"/>
                <w:sz w:val="18"/>
                <w:szCs w:val="18"/>
              </w:rPr>
              <w:t>。 2）双肩挑教师、校内行政兼课教师：K=90，计</w:t>
            </w:r>
            <w:r>
              <w:rPr>
                <w:rFonts w:hint="eastAsia" w:ascii="宋体" w:hAnsi="宋体"/>
                <w:b/>
                <w:sz w:val="18"/>
                <w:szCs w:val="18"/>
              </w:rPr>
              <w:t>30分</w:t>
            </w:r>
            <w:r>
              <w:rPr>
                <w:rFonts w:hint="eastAsia" w:ascii="宋体" w:hAnsi="宋体"/>
                <w:sz w:val="18"/>
                <w:szCs w:val="18"/>
              </w:rPr>
              <w:t>；K=60，计</w:t>
            </w:r>
            <w:r>
              <w:rPr>
                <w:rFonts w:hint="eastAsia" w:ascii="宋体" w:hAnsi="宋体"/>
                <w:b/>
                <w:sz w:val="18"/>
                <w:szCs w:val="18"/>
              </w:rPr>
              <w:t>25分</w:t>
            </w:r>
            <w:r>
              <w:rPr>
                <w:rFonts w:hint="eastAsia" w:ascii="宋体" w:hAnsi="宋体"/>
                <w:sz w:val="18"/>
                <w:szCs w:val="18"/>
              </w:rPr>
              <w:t>；60＜K＜90，每课时增加0.167分；K＜60，每少1课时扣0.4分。</w:t>
            </w:r>
          </w:p>
        </w:tc>
        <w:tc>
          <w:tcPr>
            <w:tcW w:w="734" w:type="dxa"/>
            <w:vMerge w:val="restart"/>
            <w:noWrap w:val="0"/>
            <w:vAlign w:val="center"/>
          </w:tcPr>
          <w:p>
            <w:pPr>
              <w:jc w:val="center"/>
              <w:rPr>
                <w:rFonts w:ascii="宋体" w:hAnsi="宋体"/>
                <w:sz w:val="18"/>
                <w:szCs w:val="18"/>
              </w:rPr>
            </w:pPr>
          </w:p>
        </w:tc>
        <w:tc>
          <w:tcPr>
            <w:tcW w:w="1046" w:type="dxa"/>
            <w:vMerge w:val="restart"/>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2340" w:type="dxa"/>
            <w:tcBorders>
              <w:bottom w:val="single" w:color="auto" w:sz="4" w:space="0"/>
            </w:tcBorders>
            <w:noWrap w:val="0"/>
            <w:vAlign w:val="top"/>
          </w:tcPr>
          <w:p>
            <w:pPr>
              <w:rPr>
                <w:rFonts w:ascii="宋体" w:hAnsi="宋体"/>
                <w:sz w:val="18"/>
                <w:szCs w:val="18"/>
              </w:rPr>
            </w:pPr>
            <w:r>
              <w:rPr>
                <w:rFonts w:hint="eastAsia" w:ascii="宋体" w:hAnsi="宋体"/>
                <w:sz w:val="18"/>
                <w:szCs w:val="18"/>
              </w:rPr>
              <w:t>2.带队训练（院办公示）</w:t>
            </w:r>
          </w:p>
        </w:tc>
        <w:tc>
          <w:tcPr>
            <w:tcW w:w="2588" w:type="dxa"/>
            <w:tcBorders>
              <w:bottom w:val="single" w:color="auto" w:sz="4" w:space="0"/>
            </w:tcBorders>
            <w:noWrap w:val="0"/>
            <w:vAlign w:val="top"/>
          </w:tcPr>
          <w:p>
            <w:pPr>
              <w:rPr>
                <w:rFonts w:ascii="宋体" w:hAnsi="宋体"/>
                <w:sz w:val="18"/>
                <w:szCs w:val="18"/>
              </w:rPr>
            </w:pPr>
          </w:p>
        </w:tc>
        <w:tc>
          <w:tcPr>
            <w:tcW w:w="1110" w:type="dxa"/>
            <w:vMerge w:val="continue"/>
            <w:noWrap w:val="0"/>
            <w:vAlign w:val="center"/>
          </w:tcPr>
          <w:p>
            <w:pPr>
              <w:spacing w:line="240" w:lineRule="exact"/>
              <w:jc w:val="center"/>
              <w:rPr>
                <w:rFonts w:ascii="宋体" w:hAnsi="宋体"/>
                <w:sz w:val="20"/>
                <w:szCs w:val="20"/>
              </w:rPr>
            </w:pPr>
          </w:p>
        </w:tc>
        <w:tc>
          <w:tcPr>
            <w:tcW w:w="3887" w:type="dxa"/>
            <w:gridSpan w:val="2"/>
            <w:vMerge w:val="continue"/>
            <w:noWrap w:val="0"/>
            <w:vAlign w:val="center"/>
          </w:tcPr>
          <w:p>
            <w:pPr>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2340" w:type="dxa"/>
            <w:tcBorders>
              <w:bottom w:val="single" w:color="auto" w:sz="4" w:space="0"/>
            </w:tcBorders>
            <w:noWrap w:val="0"/>
            <w:vAlign w:val="top"/>
          </w:tcPr>
          <w:p>
            <w:pPr>
              <w:rPr>
                <w:rFonts w:ascii="宋体" w:hAnsi="宋体"/>
                <w:sz w:val="18"/>
                <w:szCs w:val="18"/>
              </w:rPr>
            </w:pPr>
            <w:r>
              <w:rPr>
                <w:rFonts w:hint="eastAsia" w:ascii="宋体" w:hAnsi="宋体"/>
                <w:sz w:val="18"/>
                <w:szCs w:val="18"/>
              </w:rPr>
              <w:t>3.督导听课（院办公示）</w:t>
            </w:r>
          </w:p>
        </w:tc>
        <w:tc>
          <w:tcPr>
            <w:tcW w:w="2588" w:type="dxa"/>
            <w:tcBorders>
              <w:bottom w:val="single" w:color="auto" w:sz="4" w:space="0"/>
            </w:tcBorders>
            <w:noWrap w:val="0"/>
            <w:vAlign w:val="top"/>
          </w:tcPr>
          <w:p>
            <w:pPr>
              <w:rPr>
                <w:rFonts w:ascii="宋体" w:hAnsi="宋体"/>
                <w:sz w:val="18"/>
                <w:szCs w:val="18"/>
              </w:rPr>
            </w:pPr>
          </w:p>
        </w:tc>
        <w:tc>
          <w:tcPr>
            <w:tcW w:w="1110" w:type="dxa"/>
            <w:vMerge w:val="continue"/>
            <w:noWrap w:val="0"/>
            <w:vAlign w:val="center"/>
          </w:tcPr>
          <w:p>
            <w:pPr>
              <w:spacing w:line="240" w:lineRule="exact"/>
              <w:jc w:val="center"/>
              <w:rPr>
                <w:rFonts w:ascii="宋体" w:hAnsi="宋体"/>
                <w:sz w:val="20"/>
                <w:szCs w:val="20"/>
              </w:rPr>
            </w:pPr>
          </w:p>
        </w:tc>
        <w:tc>
          <w:tcPr>
            <w:tcW w:w="3887" w:type="dxa"/>
            <w:gridSpan w:val="2"/>
            <w:vMerge w:val="continue"/>
            <w:noWrap w:val="0"/>
            <w:vAlign w:val="center"/>
          </w:tcPr>
          <w:p>
            <w:pPr>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2340" w:type="dxa"/>
            <w:tcBorders>
              <w:bottom w:val="single" w:color="auto" w:sz="4" w:space="0"/>
            </w:tcBorders>
            <w:noWrap w:val="0"/>
            <w:vAlign w:val="top"/>
          </w:tcPr>
          <w:p>
            <w:pPr>
              <w:rPr>
                <w:rFonts w:ascii="宋体" w:hAnsi="宋体"/>
                <w:sz w:val="18"/>
                <w:szCs w:val="18"/>
              </w:rPr>
            </w:pPr>
            <w:r>
              <w:rPr>
                <w:rFonts w:hint="eastAsia" w:ascii="宋体" w:hAnsi="宋体"/>
                <w:sz w:val="18"/>
                <w:szCs w:val="18"/>
              </w:rPr>
              <w:t>4.社会培训（教师填写）</w:t>
            </w:r>
          </w:p>
        </w:tc>
        <w:tc>
          <w:tcPr>
            <w:tcW w:w="2588" w:type="dxa"/>
            <w:tcBorders>
              <w:bottom w:val="single" w:color="auto" w:sz="4" w:space="0"/>
            </w:tcBorders>
            <w:noWrap w:val="0"/>
            <w:vAlign w:val="top"/>
          </w:tcPr>
          <w:p>
            <w:pPr>
              <w:rPr>
                <w:rFonts w:ascii="宋体" w:hAnsi="宋体"/>
                <w:sz w:val="18"/>
                <w:szCs w:val="18"/>
              </w:rPr>
            </w:pPr>
          </w:p>
        </w:tc>
        <w:tc>
          <w:tcPr>
            <w:tcW w:w="1110" w:type="dxa"/>
            <w:vMerge w:val="continue"/>
            <w:noWrap w:val="0"/>
            <w:vAlign w:val="center"/>
          </w:tcPr>
          <w:p>
            <w:pPr>
              <w:spacing w:line="240" w:lineRule="exact"/>
              <w:jc w:val="center"/>
              <w:rPr>
                <w:rFonts w:ascii="宋体" w:hAnsi="宋体"/>
                <w:sz w:val="20"/>
                <w:szCs w:val="20"/>
              </w:rPr>
            </w:pPr>
          </w:p>
        </w:tc>
        <w:tc>
          <w:tcPr>
            <w:tcW w:w="3887" w:type="dxa"/>
            <w:gridSpan w:val="2"/>
            <w:vMerge w:val="continue"/>
            <w:noWrap w:val="0"/>
            <w:vAlign w:val="center"/>
          </w:tcPr>
          <w:p>
            <w:pPr>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2340" w:type="dxa"/>
            <w:tcBorders>
              <w:bottom w:val="nil"/>
            </w:tcBorders>
            <w:noWrap w:val="0"/>
            <w:vAlign w:val="top"/>
          </w:tcPr>
          <w:p>
            <w:pPr>
              <w:rPr>
                <w:rFonts w:ascii="宋体" w:hAnsi="宋体"/>
                <w:sz w:val="18"/>
                <w:szCs w:val="18"/>
              </w:rPr>
            </w:pPr>
            <w:r>
              <w:rPr>
                <w:rFonts w:hint="eastAsia" w:ascii="宋体" w:hAnsi="宋体"/>
                <w:sz w:val="18"/>
                <w:szCs w:val="18"/>
              </w:rPr>
              <w:t>5.其他（教师填写）</w:t>
            </w:r>
          </w:p>
        </w:tc>
        <w:tc>
          <w:tcPr>
            <w:tcW w:w="2588" w:type="dxa"/>
            <w:tcBorders>
              <w:bottom w:val="nil"/>
            </w:tcBorders>
            <w:noWrap w:val="0"/>
            <w:vAlign w:val="top"/>
          </w:tcPr>
          <w:p>
            <w:pPr>
              <w:rPr>
                <w:rFonts w:ascii="宋体" w:hAnsi="宋体"/>
                <w:sz w:val="18"/>
                <w:szCs w:val="18"/>
              </w:rPr>
            </w:pPr>
          </w:p>
        </w:tc>
        <w:tc>
          <w:tcPr>
            <w:tcW w:w="1110" w:type="dxa"/>
            <w:vMerge w:val="continue"/>
            <w:tcBorders>
              <w:bottom w:val="nil"/>
            </w:tcBorders>
            <w:noWrap w:val="0"/>
            <w:vAlign w:val="center"/>
          </w:tcPr>
          <w:p>
            <w:pPr>
              <w:spacing w:line="240" w:lineRule="exact"/>
              <w:jc w:val="center"/>
              <w:rPr>
                <w:rFonts w:ascii="宋体" w:hAnsi="宋体"/>
                <w:sz w:val="20"/>
                <w:szCs w:val="20"/>
              </w:rPr>
            </w:pPr>
          </w:p>
        </w:tc>
        <w:tc>
          <w:tcPr>
            <w:tcW w:w="3887" w:type="dxa"/>
            <w:gridSpan w:val="2"/>
            <w:vMerge w:val="continue"/>
            <w:tcBorders>
              <w:bottom w:val="nil"/>
            </w:tcBorders>
            <w:noWrap w:val="0"/>
            <w:vAlign w:val="center"/>
          </w:tcPr>
          <w:p>
            <w:pPr>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restart"/>
            <w:noWrap w:val="0"/>
            <w:vAlign w:val="center"/>
          </w:tcPr>
          <w:p>
            <w:pPr>
              <w:widowControl/>
              <w:jc w:val="center"/>
              <w:rPr>
                <w:rFonts w:ascii="宋体" w:hAnsi="宋体"/>
                <w:sz w:val="18"/>
                <w:szCs w:val="18"/>
              </w:rPr>
            </w:pPr>
            <w:r>
              <w:rPr>
                <w:rFonts w:hint="eastAsia" w:ascii="宋体" w:hAnsi="宋体"/>
                <w:sz w:val="18"/>
                <w:szCs w:val="18"/>
              </w:rPr>
              <w:t>其它教学工作量g</w:t>
            </w:r>
            <w:r>
              <w:rPr>
                <w:rFonts w:hint="eastAsia" w:ascii="宋体" w:hAnsi="宋体"/>
                <w:sz w:val="18"/>
                <w:szCs w:val="18"/>
                <w:vertAlign w:val="subscript"/>
              </w:rPr>
              <w:t>2</w:t>
            </w:r>
          </w:p>
          <w:p>
            <w:pPr>
              <w:widowControl/>
              <w:jc w:val="center"/>
              <w:rPr>
                <w:rFonts w:ascii="宋体" w:hAnsi="宋体"/>
                <w:sz w:val="18"/>
                <w:szCs w:val="18"/>
              </w:rPr>
            </w:pPr>
            <w:r>
              <w:rPr>
                <w:rFonts w:hint="eastAsia" w:ascii="宋体" w:hAnsi="宋体"/>
                <w:sz w:val="18"/>
                <w:szCs w:val="18"/>
              </w:rPr>
              <w:t>（15分）</w:t>
            </w:r>
          </w:p>
        </w:tc>
        <w:tc>
          <w:tcPr>
            <w:tcW w:w="4928" w:type="dxa"/>
            <w:gridSpan w:val="2"/>
            <w:vMerge w:val="restart"/>
            <w:noWrap w:val="0"/>
            <w:vAlign w:val="top"/>
          </w:tcPr>
          <w:p>
            <w:pPr>
              <w:rPr>
                <w:rFonts w:ascii="宋体" w:hAnsi="宋体"/>
                <w:sz w:val="18"/>
                <w:szCs w:val="18"/>
              </w:rPr>
            </w:pPr>
            <w:r>
              <w:rPr>
                <w:rFonts w:hint="eastAsia" w:ascii="宋体" w:hAnsi="宋体"/>
                <w:sz w:val="18"/>
                <w:szCs w:val="18"/>
              </w:rPr>
              <w:t>（教师填写）项目明细</w:t>
            </w:r>
          </w:p>
          <w:p>
            <w:pPr>
              <w:rPr>
                <w:rFonts w:ascii="宋体" w:hAnsi="宋体"/>
                <w:sz w:val="18"/>
                <w:szCs w:val="18"/>
              </w:rPr>
            </w:pPr>
            <w:r>
              <w:rPr>
                <w:rFonts w:hint="eastAsia" w:ascii="宋体" w:hAnsi="宋体"/>
                <w:sz w:val="18"/>
                <w:szCs w:val="18"/>
              </w:rPr>
              <w:t>1.</w:t>
            </w:r>
          </w:p>
        </w:tc>
        <w:tc>
          <w:tcPr>
            <w:tcW w:w="1110" w:type="dxa"/>
            <w:noWrap w:val="0"/>
            <w:vAlign w:val="top"/>
          </w:tcPr>
          <w:p>
            <w:pPr>
              <w:rPr>
                <w:rFonts w:ascii="宋体" w:hAnsi="宋体"/>
                <w:sz w:val="18"/>
                <w:szCs w:val="18"/>
              </w:rPr>
            </w:pPr>
            <w:r>
              <w:rPr>
                <w:rFonts w:hint="eastAsia" w:ascii="宋体" w:hAnsi="宋体"/>
                <w:sz w:val="18"/>
                <w:szCs w:val="18"/>
              </w:rPr>
              <w:t>得分</w:t>
            </w:r>
          </w:p>
        </w:tc>
        <w:tc>
          <w:tcPr>
            <w:tcW w:w="3887" w:type="dxa"/>
            <w:gridSpan w:val="2"/>
            <w:vMerge w:val="restart"/>
            <w:noWrap w:val="0"/>
            <w:vAlign w:val="top"/>
          </w:tcPr>
          <w:p>
            <w:pPr>
              <w:adjustRightInd w:val="0"/>
              <w:snapToGrid w:val="0"/>
              <w:spacing w:line="240" w:lineRule="exact"/>
              <w:rPr>
                <w:rFonts w:ascii="宋体" w:hAnsi="宋体"/>
                <w:sz w:val="18"/>
                <w:szCs w:val="18"/>
              </w:rPr>
            </w:pPr>
            <w:r>
              <w:rPr>
                <w:rFonts w:hint="eastAsia" w:ascii="宋体" w:hAnsi="宋体"/>
                <w:sz w:val="18"/>
                <w:szCs w:val="18"/>
              </w:rPr>
              <w:t>根据《教师工作业绩考核实施细则》的“（二）其他教学工作量”进行核算计分，上限15分。</w:t>
            </w:r>
          </w:p>
        </w:tc>
        <w:tc>
          <w:tcPr>
            <w:tcW w:w="734" w:type="dxa"/>
            <w:vMerge w:val="restart"/>
            <w:noWrap w:val="0"/>
            <w:vAlign w:val="center"/>
          </w:tcPr>
          <w:p>
            <w:pPr>
              <w:jc w:val="center"/>
              <w:rPr>
                <w:rFonts w:ascii="宋体" w:hAnsi="宋体"/>
                <w:sz w:val="18"/>
                <w:szCs w:val="18"/>
              </w:rPr>
            </w:pPr>
          </w:p>
        </w:tc>
        <w:tc>
          <w:tcPr>
            <w:tcW w:w="1046" w:type="dxa"/>
            <w:vMerge w:val="restart"/>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vMerge w:val="continue"/>
            <w:noWrap w:val="0"/>
            <w:vAlign w:val="top"/>
          </w:tcPr>
          <w:p>
            <w:pPr>
              <w:rPr>
                <w:rFonts w:ascii="宋体" w:hAnsi="宋体"/>
                <w:sz w:val="18"/>
                <w:szCs w:val="18"/>
              </w:rPr>
            </w:pP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2.</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3.</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4.</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5.</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6.</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7.</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8.</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9.</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899" w:type="dxa"/>
            <w:vMerge w:val="continue"/>
            <w:noWrap w:val="0"/>
            <w:vAlign w:val="center"/>
          </w:tcPr>
          <w:p>
            <w:pPr>
              <w:jc w:val="center"/>
              <w:rPr>
                <w:rFonts w:ascii="宋体" w:hAnsi="宋体"/>
                <w:sz w:val="18"/>
                <w:szCs w:val="18"/>
              </w:rPr>
            </w:pPr>
          </w:p>
        </w:tc>
        <w:tc>
          <w:tcPr>
            <w:tcW w:w="1441" w:type="dxa"/>
            <w:vMerge w:val="continue"/>
            <w:noWrap w:val="0"/>
            <w:vAlign w:val="center"/>
          </w:tcPr>
          <w:p>
            <w:pPr>
              <w:widowControl/>
              <w:jc w:val="center"/>
              <w:rPr>
                <w:rFonts w:ascii="宋体" w:hAnsi="宋体"/>
                <w:sz w:val="18"/>
                <w:szCs w:val="18"/>
              </w:rPr>
            </w:pPr>
          </w:p>
        </w:tc>
        <w:tc>
          <w:tcPr>
            <w:tcW w:w="4928" w:type="dxa"/>
            <w:gridSpan w:val="2"/>
            <w:noWrap w:val="0"/>
            <w:vAlign w:val="top"/>
          </w:tcPr>
          <w:p>
            <w:pPr>
              <w:rPr>
                <w:rFonts w:ascii="宋体" w:hAnsi="宋体"/>
                <w:sz w:val="18"/>
                <w:szCs w:val="18"/>
              </w:rPr>
            </w:pPr>
            <w:r>
              <w:rPr>
                <w:rFonts w:hint="eastAsia" w:ascii="宋体" w:hAnsi="宋体"/>
                <w:sz w:val="18"/>
                <w:szCs w:val="18"/>
              </w:rPr>
              <w:t>10.</w:t>
            </w:r>
          </w:p>
        </w:tc>
        <w:tc>
          <w:tcPr>
            <w:tcW w:w="1110" w:type="dxa"/>
            <w:noWrap w:val="0"/>
            <w:vAlign w:val="top"/>
          </w:tcPr>
          <w:p>
            <w:pPr>
              <w:rPr>
                <w:rFonts w:ascii="宋体" w:hAnsi="宋体"/>
                <w:sz w:val="18"/>
                <w:szCs w:val="18"/>
              </w:rPr>
            </w:pPr>
          </w:p>
        </w:tc>
        <w:tc>
          <w:tcPr>
            <w:tcW w:w="3887" w:type="dxa"/>
            <w:gridSpan w:val="2"/>
            <w:vMerge w:val="continue"/>
            <w:noWrap w:val="0"/>
            <w:vAlign w:val="center"/>
          </w:tcPr>
          <w:p>
            <w:pPr>
              <w:adjustRightInd w:val="0"/>
              <w:snapToGrid w:val="0"/>
              <w:spacing w:line="240" w:lineRule="exact"/>
              <w:rPr>
                <w:rFonts w:ascii="宋体" w:hAnsi="宋体"/>
                <w:sz w:val="18"/>
                <w:szCs w:val="18"/>
              </w:rPr>
            </w:pPr>
          </w:p>
        </w:tc>
        <w:tc>
          <w:tcPr>
            <w:tcW w:w="734" w:type="dxa"/>
            <w:vMerge w:val="continue"/>
            <w:noWrap w:val="0"/>
            <w:vAlign w:val="center"/>
          </w:tcPr>
          <w:p>
            <w:pPr>
              <w:jc w:val="center"/>
              <w:rPr>
                <w:rFonts w:ascii="宋体" w:hAnsi="宋体"/>
                <w:sz w:val="18"/>
                <w:szCs w:val="18"/>
              </w:rPr>
            </w:pPr>
          </w:p>
        </w:tc>
        <w:tc>
          <w:tcPr>
            <w:tcW w:w="1046"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899" w:type="dxa"/>
            <w:vMerge w:val="continue"/>
            <w:noWrap w:val="0"/>
            <w:vAlign w:val="center"/>
          </w:tcPr>
          <w:p>
            <w:pPr>
              <w:jc w:val="center"/>
              <w:rPr>
                <w:rFonts w:ascii="宋体" w:hAnsi="宋体"/>
                <w:sz w:val="18"/>
                <w:szCs w:val="18"/>
              </w:rPr>
            </w:pPr>
          </w:p>
        </w:tc>
        <w:tc>
          <w:tcPr>
            <w:tcW w:w="11366" w:type="dxa"/>
            <w:gridSpan w:val="6"/>
            <w:noWrap w:val="0"/>
            <w:vAlign w:val="center"/>
          </w:tcPr>
          <w:p>
            <w:pPr>
              <w:jc w:val="center"/>
              <w:rPr>
                <w:rFonts w:ascii="宋体" w:hAnsi="宋体"/>
                <w:sz w:val="18"/>
                <w:szCs w:val="18"/>
              </w:rPr>
            </w:pPr>
            <w:r>
              <w:rPr>
                <w:rFonts w:hint="eastAsia" w:ascii="宋体" w:hAnsi="宋体"/>
                <w:sz w:val="18"/>
                <w:szCs w:val="18"/>
              </w:rPr>
              <w:t>教学工作量业绩分总计</w:t>
            </w:r>
            <w:r>
              <w:rPr>
                <w:rFonts w:hint="eastAsia" w:ascii="宋体" w:hAnsi="宋体"/>
                <w:b/>
                <w:szCs w:val="21"/>
              </w:rPr>
              <w:t>G=g</w:t>
            </w:r>
            <w:r>
              <w:rPr>
                <w:rFonts w:hint="eastAsia" w:ascii="宋体" w:hAnsi="宋体"/>
                <w:b/>
                <w:szCs w:val="21"/>
                <w:vertAlign w:val="subscript"/>
              </w:rPr>
              <w:t>1</w:t>
            </w:r>
            <w:r>
              <w:rPr>
                <w:rFonts w:hint="eastAsia" w:ascii="宋体" w:hAnsi="宋体"/>
                <w:b/>
                <w:szCs w:val="21"/>
              </w:rPr>
              <w:t>+g</w:t>
            </w:r>
            <w:r>
              <w:rPr>
                <w:rFonts w:hint="eastAsia" w:ascii="宋体" w:hAnsi="宋体"/>
                <w:b/>
                <w:szCs w:val="21"/>
                <w:vertAlign w:val="subscript"/>
              </w:rPr>
              <w:t>2</w:t>
            </w:r>
          </w:p>
        </w:tc>
        <w:tc>
          <w:tcPr>
            <w:tcW w:w="734" w:type="dxa"/>
            <w:noWrap w:val="0"/>
            <w:vAlign w:val="center"/>
          </w:tcPr>
          <w:p>
            <w:pPr>
              <w:jc w:val="center"/>
              <w:rPr>
                <w:rFonts w:ascii="宋体" w:hAnsi="宋体"/>
                <w:sz w:val="18"/>
                <w:szCs w:val="18"/>
              </w:rPr>
            </w:pPr>
          </w:p>
        </w:tc>
        <w:tc>
          <w:tcPr>
            <w:tcW w:w="1046"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65" w:type="dxa"/>
            <w:gridSpan w:val="7"/>
            <w:noWrap w:val="0"/>
            <w:vAlign w:val="center"/>
          </w:tcPr>
          <w:p>
            <w:pPr>
              <w:jc w:val="center"/>
              <w:rPr>
                <w:rFonts w:ascii="宋体" w:hAnsi="宋体"/>
                <w:sz w:val="18"/>
                <w:szCs w:val="18"/>
              </w:rPr>
            </w:pPr>
          </w:p>
        </w:tc>
        <w:tc>
          <w:tcPr>
            <w:tcW w:w="734" w:type="dxa"/>
            <w:noWrap w:val="0"/>
            <w:vAlign w:val="center"/>
          </w:tcPr>
          <w:p>
            <w:pPr>
              <w:spacing w:line="240" w:lineRule="exact"/>
              <w:jc w:val="center"/>
              <w:rPr>
                <w:rFonts w:ascii="宋体" w:hAnsi="宋体"/>
                <w:sz w:val="18"/>
                <w:szCs w:val="18"/>
              </w:rPr>
            </w:pPr>
            <w:r>
              <w:rPr>
                <w:rFonts w:hint="eastAsia" w:ascii="宋体" w:hAnsi="宋体"/>
                <w:sz w:val="18"/>
                <w:szCs w:val="18"/>
              </w:rPr>
              <w:t>公示分</w:t>
            </w:r>
          </w:p>
        </w:tc>
        <w:tc>
          <w:tcPr>
            <w:tcW w:w="1046" w:type="dxa"/>
            <w:noWrap w:val="0"/>
            <w:vAlign w:val="center"/>
          </w:tcPr>
          <w:p>
            <w:pPr>
              <w:spacing w:line="240" w:lineRule="exact"/>
              <w:jc w:val="center"/>
              <w:rPr>
                <w:rFonts w:ascii="宋体" w:hAnsi="宋体"/>
                <w:sz w:val="18"/>
                <w:szCs w:val="18"/>
              </w:rPr>
            </w:pPr>
            <w:r>
              <w:rPr>
                <w:rFonts w:hint="eastAsia" w:ascii="宋体" w:hAnsi="宋体"/>
                <w:sz w:val="18"/>
                <w:szCs w:val="18"/>
              </w:rPr>
              <w:t>考核小组评分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99" w:type="dxa"/>
            <w:vMerge w:val="restart"/>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教学效果</w:t>
            </w:r>
            <w:r>
              <w:rPr>
                <w:rFonts w:hint="eastAsia" w:ascii="宋体" w:hAnsi="宋体"/>
                <w:b/>
                <w:sz w:val="18"/>
                <w:szCs w:val="18"/>
              </w:rPr>
              <w:t>X</w:t>
            </w:r>
          </w:p>
          <w:p>
            <w:pPr>
              <w:adjustRightInd w:val="0"/>
              <w:snapToGrid w:val="0"/>
              <w:spacing w:line="300" w:lineRule="auto"/>
              <w:jc w:val="center"/>
              <w:rPr>
                <w:rFonts w:ascii="宋体" w:hAnsi="宋体"/>
                <w:sz w:val="18"/>
                <w:szCs w:val="18"/>
              </w:rPr>
            </w:pPr>
            <w:r>
              <w:rPr>
                <w:rFonts w:hint="eastAsia" w:ascii="宋体" w:hAnsi="宋体"/>
                <w:sz w:val="18"/>
                <w:szCs w:val="18"/>
              </w:rPr>
              <w:t>(30分)</w:t>
            </w:r>
          </w:p>
        </w:tc>
        <w:tc>
          <w:tcPr>
            <w:tcW w:w="11366" w:type="dxa"/>
            <w:gridSpan w:val="6"/>
            <w:noWrap w:val="0"/>
            <w:vAlign w:val="center"/>
          </w:tcPr>
          <w:p>
            <w:pPr>
              <w:jc w:val="center"/>
              <w:rPr>
                <w:rFonts w:ascii="宋体" w:hAnsi="宋体"/>
                <w:sz w:val="18"/>
                <w:szCs w:val="18"/>
              </w:rPr>
            </w:pPr>
            <w:r>
              <w:rPr>
                <w:rFonts w:hint="eastAsia" w:ascii="宋体" w:hAnsi="宋体"/>
                <w:sz w:val="18"/>
                <w:szCs w:val="18"/>
              </w:rPr>
              <w:t>学生网上评价(X</w:t>
            </w:r>
            <w:r>
              <w:rPr>
                <w:rFonts w:hint="eastAsia" w:ascii="宋体" w:hAnsi="宋体"/>
                <w:sz w:val="18"/>
                <w:szCs w:val="18"/>
                <w:vertAlign w:val="subscript"/>
              </w:rPr>
              <w:t>1</w:t>
            </w:r>
            <w:r>
              <w:rPr>
                <w:rFonts w:hint="eastAsia" w:ascii="宋体" w:hAnsi="宋体"/>
                <w:sz w:val="18"/>
                <w:szCs w:val="18"/>
              </w:rPr>
              <w:t>)  (教务系统导出，取两个学期平均值)50%</w:t>
            </w:r>
          </w:p>
        </w:tc>
        <w:tc>
          <w:tcPr>
            <w:tcW w:w="734" w:type="dxa"/>
            <w:noWrap w:val="0"/>
            <w:vAlign w:val="center"/>
          </w:tcPr>
          <w:p>
            <w:pPr>
              <w:jc w:val="center"/>
              <w:rPr>
                <w:rFonts w:ascii="宋体" w:hAnsi="宋体"/>
                <w:sz w:val="18"/>
                <w:szCs w:val="18"/>
              </w:rPr>
            </w:pPr>
          </w:p>
        </w:tc>
        <w:tc>
          <w:tcPr>
            <w:tcW w:w="1046"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99" w:type="dxa"/>
            <w:vMerge w:val="continue"/>
            <w:noWrap w:val="0"/>
            <w:vAlign w:val="center"/>
          </w:tcPr>
          <w:p>
            <w:pPr>
              <w:jc w:val="center"/>
              <w:rPr>
                <w:rFonts w:ascii="宋体" w:hAnsi="宋体"/>
                <w:sz w:val="18"/>
                <w:szCs w:val="18"/>
              </w:rPr>
            </w:pPr>
          </w:p>
        </w:tc>
        <w:tc>
          <w:tcPr>
            <w:tcW w:w="11366" w:type="dxa"/>
            <w:gridSpan w:val="6"/>
            <w:noWrap w:val="0"/>
            <w:vAlign w:val="center"/>
          </w:tcPr>
          <w:p>
            <w:pPr>
              <w:jc w:val="center"/>
              <w:rPr>
                <w:rFonts w:ascii="宋体" w:hAnsi="宋体"/>
                <w:sz w:val="18"/>
                <w:szCs w:val="18"/>
              </w:rPr>
            </w:pPr>
            <w:r>
              <w:rPr>
                <w:rFonts w:hint="eastAsia" w:ascii="宋体" w:hAnsi="宋体"/>
                <w:sz w:val="18"/>
                <w:szCs w:val="18"/>
              </w:rPr>
              <w:t>部督导评价(X</w:t>
            </w:r>
            <w:r>
              <w:rPr>
                <w:rFonts w:hint="eastAsia" w:ascii="宋体" w:hAnsi="宋体"/>
                <w:sz w:val="18"/>
                <w:szCs w:val="18"/>
                <w:vertAlign w:val="subscript"/>
              </w:rPr>
              <w:t>2</w:t>
            </w:r>
            <w:r>
              <w:rPr>
                <w:rFonts w:hint="eastAsia" w:ascii="宋体" w:hAnsi="宋体"/>
                <w:sz w:val="18"/>
                <w:szCs w:val="18"/>
              </w:rPr>
              <w:t>)  (部教学质量监控室提供)50%</w:t>
            </w:r>
          </w:p>
        </w:tc>
        <w:tc>
          <w:tcPr>
            <w:tcW w:w="734" w:type="dxa"/>
            <w:noWrap w:val="0"/>
            <w:vAlign w:val="center"/>
          </w:tcPr>
          <w:p>
            <w:pPr>
              <w:jc w:val="center"/>
              <w:rPr>
                <w:rFonts w:ascii="宋体" w:hAnsi="宋体"/>
                <w:sz w:val="18"/>
                <w:szCs w:val="18"/>
              </w:rPr>
            </w:pPr>
          </w:p>
        </w:tc>
        <w:tc>
          <w:tcPr>
            <w:tcW w:w="1046"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899" w:type="dxa"/>
            <w:vMerge w:val="continue"/>
            <w:noWrap w:val="0"/>
            <w:vAlign w:val="center"/>
          </w:tcPr>
          <w:p>
            <w:pPr>
              <w:jc w:val="center"/>
              <w:rPr>
                <w:rFonts w:ascii="宋体" w:hAnsi="宋体"/>
                <w:sz w:val="18"/>
                <w:szCs w:val="18"/>
              </w:rPr>
            </w:pPr>
          </w:p>
        </w:tc>
        <w:tc>
          <w:tcPr>
            <w:tcW w:w="11366" w:type="dxa"/>
            <w:gridSpan w:val="6"/>
            <w:noWrap w:val="0"/>
            <w:vAlign w:val="center"/>
          </w:tcPr>
          <w:p>
            <w:pPr>
              <w:rPr>
                <w:rFonts w:ascii="宋体" w:hAnsi="宋体"/>
                <w:sz w:val="18"/>
                <w:szCs w:val="18"/>
              </w:rPr>
            </w:pPr>
            <w:r>
              <w:rPr>
                <w:rFonts w:hint="eastAsia" w:ascii="宋体" w:hAnsi="宋体"/>
                <w:sz w:val="18"/>
                <w:szCs w:val="18"/>
              </w:rPr>
              <w:t>教学事故与差错(X</w:t>
            </w:r>
            <w:r>
              <w:rPr>
                <w:rFonts w:hint="eastAsia" w:ascii="宋体" w:hAnsi="宋体"/>
                <w:sz w:val="18"/>
                <w:szCs w:val="18"/>
                <w:vertAlign w:val="subscript"/>
              </w:rPr>
              <w:t>3</w:t>
            </w:r>
            <w:r>
              <w:rPr>
                <w:rFonts w:hint="eastAsia" w:ascii="宋体" w:hAnsi="宋体"/>
                <w:sz w:val="18"/>
                <w:szCs w:val="18"/>
              </w:rPr>
              <w:t>) 教学事故与差错扣分标准为：教学差错扣1分/次，三级、二级、一级教学事故分别扣5分、10分、20分/次，多次差错累计扣分，总扣分不超过20分。</w:t>
            </w:r>
          </w:p>
        </w:tc>
        <w:tc>
          <w:tcPr>
            <w:tcW w:w="734" w:type="dxa"/>
            <w:noWrap w:val="0"/>
            <w:vAlign w:val="center"/>
          </w:tcPr>
          <w:p>
            <w:pPr>
              <w:jc w:val="center"/>
              <w:rPr>
                <w:rFonts w:ascii="宋体" w:hAnsi="宋体"/>
                <w:sz w:val="18"/>
                <w:szCs w:val="18"/>
              </w:rPr>
            </w:pPr>
          </w:p>
        </w:tc>
        <w:tc>
          <w:tcPr>
            <w:tcW w:w="1046"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99" w:type="dxa"/>
            <w:vMerge w:val="continue"/>
            <w:noWrap w:val="0"/>
            <w:vAlign w:val="center"/>
          </w:tcPr>
          <w:p>
            <w:pPr>
              <w:jc w:val="center"/>
              <w:rPr>
                <w:rFonts w:ascii="宋体" w:hAnsi="宋体"/>
                <w:sz w:val="18"/>
                <w:szCs w:val="18"/>
              </w:rPr>
            </w:pPr>
          </w:p>
        </w:tc>
        <w:tc>
          <w:tcPr>
            <w:tcW w:w="11366" w:type="dxa"/>
            <w:gridSpan w:val="6"/>
            <w:noWrap w:val="0"/>
            <w:vAlign w:val="center"/>
          </w:tcPr>
          <w:p>
            <w:pPr>
              <w:jc w:val="center"/>
              <w:rPr>
                <w:rFonts w:ascii="宋体" w:hAnsi="宋体"/>
                <w:sz w:val="18"/>
                <w:szCs w:val="18"/>
              </w:rPr>
            </w:pPr>
            <w:r>
              <w:rPr>
                <w:rFonts w:hint="eastAsia" w:ascii="宋体" w:hAnsi="宋体"/>
                <w:sz w:val="18"/>
                <w:szCs w:val="18"/>
              </w:rPr>
              <w:t>教学效果业绩分总计</w:t>
            </w:r>
            <w:r>
              <w:rPr>
                <w:rFonts w:hint="eastAsia" w:ascii="宋体" w:hAnsi="宋体"/>
                <w:b/>
                <w:szCs w:val="21"/>
              </w:rPr>
              <w:t>X</w:t>
            </w:r>
            <w:r>
              <w:rPr>
                <w:rFonts w:hint="eastAsia" w:ascii="宋体" w:hAnsi="宋体"/>
                <w:szCs w:val="21"/>
              </w:rPr>
              <w:t>=</w:t>
            </w:r>
            <w:r>
              <w:rPr>
                <w:rFonts w:hint="eastAsia" w:ascii="宋体" w:hAnsi="宋体"/>
                <w:b/>
                <w:szCs w:val="21"/>
              </w:rPr>
              <w:t>（X</w:t>
            </w:r>
            <w:r>
              <w:rPr>
                <w:rFonts w:hint="eastAsia" w:ascii="宋体" w:hAnsi="宋体"/>
                <w:b/>
                <w:szCs w:val="21"/>
                <w:vertAlign w:val="subscript"/>
              </w:rPr>
              <w:t>1</w:t>
            </w:r>
            <w:r>
              <w:rPr>
                <w:rFonts w:hint="eastAsia" w:ascii="宋体" w:hAnsi="宋体"/>
                <w:b/>
                <w:szCs w:val="21"/>
              </w:rPr>
              <w:t>*50%+X</w:t>
            </w:r>
            <w:r>
              <w:rPr>
                <w:rFonts w:hint="eastAsia" w:ascii="宋体" w:hAnsi="宋体"/>
                <w:b/>
                <w:szCs w:val="21"/>
                <w:vertAlign w:val="subscript"/>
              </w:rPr>
              <w:t>2</w:t>
            </w:r>
            <w:r>
              <w:rPr>
                <w:rFonts w:hint="eastAsia" w:ascii="宋体" w:hAnsi="宋体"/>
                <w:b/>
                <w:szCs w:val="21"/>
              </w:rPr>
              <w:t>*50%）*0.3-X</w:t>
            </w:r>
            <w:r>
              <w:rPr>
                <w:rFonts w:hint="eastAsia" w:ascii="宋体" w:hAnsi="宋体"/>
                <w:b/>
                <w:szCs w:val="21"/>
                <w:vertAlign w:val="subscript"/>
              </w:rPr>
              <w:t>3</w:t>
            </w:r>
          </w:p>
        </w:tc>
        <w:tc>
          <w:tcPr>
            <w:tcW w:w="734" w:type="dxa"/>
            <w:noWrap w:val="0"/>
            <w:vAlign w:val="center"/>
          </w:tcPr>
          <w:p>
            <w:pPr>
              <w:jc w:val="center"/>
              <w:rPr>
                <w:rFonts w:ascii="宋体" w:hAnsi="宋体"/>
                <w:sz w:val="18"/>
                <w:szCs w:val="18"/>
              </w:rPr>
            </w:pPr>
          </w:p>
        </w:tc>
        <w:tc>
          <w:tcPr>
            <w:tcW w:w="1046"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899" w:type="dxa"/>
            <w:vMerge w:val="restart"/>
            <w:tcBorders>
              <w:bottom w:val="single" w:color="auto" w:sz="4" w:space="0"/>
            </w:tcBorders>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教学改革与研究</w:t>
            </w:r>
            <w:r>
              <w:rPr>
                <w:rFonts w:hint="eastAsia" w:ascii="宋体" w:hAnsi="宋体"/>
                <w:b/>
                <w:sz w:val="18"/>
                <w:szCs w:val="18"/>
              </w:rPr>
              <w:t>Y</w:t>
            </w:r>
          </w:p>
          <w:p>
            <w:pPr>
              <w:adjustRightInd w:val="0"/>
              <w:snapToGrid w:val="0"/>
              <w:spacing w:line="300" w:lineRule="auto"/>
              <w:jc w:val="left"/>
              <w:rPr>
                <w:rFonts w:ascii="宋体" w:hAnsi="宋体"/>
                <w:sz w:val="18"/>
                <w:szCs w:val="18"/>
              </w:rPr>
            </w:pPr>
            <w:r>
              <w:rPr>
                <w:rFonts w:hint="eastAsia" w:ascii="宋体" w:hAnsi="宋体"/>
                <w:sz w:val="18"/>
                <w:szCs w:val="18"/>
              </w:rPr>
              <w:t>(25分)</w:t>
            </w:r>
          </w:p>
        </w:tc>
        <w:tc>
          <w:tcPr>
            <w:tcW w:w="1441" w:type="dxa"/>
            <w:tcBorders>
              <w:bottom w:val="single" w:color="auto" w:sz="4" w:space="0"/>
            </w:tcBorders>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教学建设与研究y</w:t>
            </w:r>
            <w:r>
              <w:rPr>
                <w:rFonts w:hint="eastAsia" w:ascii="宋体" w:hAnsi="宋体"/>
                <w:sz w:val="18"/>
                <w:szCs w:val="18"/>
                <w:vertAlign w:val="subscript"/>
              </w:rPr>
              <w:t>1</w:t>
            </w:r>
            <w:r>
              <w:rPr>
                <w:rFonts w:hint="eastAsia" w:ascii="宋体" w:hAnsi="宋体"/>
                <w:sz w:val="18"/>
                <w:szCs w:val="18"/>
              </w:rPr>
              <w:t>(15分)</w:t>
            </w:r>
          </w:p>
          <w:p>
            <w:pPr>
              <w:adjustRightInd w:val="0"/>
              <w:snapToGrid w:val="0"/>
              <w:spacing w:line="300" w:lineRule="auto"/>
              <w:jc w:val="center"/>
              <w:rPr>
                <w:rFonts w:ascii="宋体" w:hAnsi="宋体"/>
                <w:sz w:val="18"/>
                <w:szCs w:val="18"/>
              </w:rPr>
            </w:pPr>
          </w:p>
        </w:tc>
        <w:tc>
          <w:tcPr>
            <w:tcW w:w="7501" w:type="dxa"/>
            <w:gridSpan w:val="4"/>
            <w:noWrap w:val="0"/>
            <w:vAlign w:val="top"/>
          </w:tcPr>
          <w:p>
            <w:pPr>
              <w:adjustRightInd w:val="0"/>
              <w:snapToGrid w:val="0"/>
              <w:spacing w:line="300" w:lineRule="auto"/>
              <w:rPr>
                <w:rFonts w:ascii="宋体" w:hAnsi="宋体"/>
                <w:sz w:val="18"/>
                <w:szCs w:val="18"/>
              </w:rPr>
            </w:pPr>
            <w:r>
              <w:rPr>
                <w:rFonts w:hint="eastAsia" w:ascii="宋体" w:hAnsi="宋体"/>
                <w:sz w:val="18"/>
                <w:szCs w:val="18"/>
              </w:rPr>
              <w:t>奖项(由教师自行填写)：</w:t>
            </w:r>
          </w:p>
          <w:p>
            <w:pPr>
              <w:adjustRightInd w:val="0"/>
              <w:snapToGrid w:val="0"/>
              <w:spacing w:line="300" w:lineRule="auto"/>
              <w:rPr>
                <w:rFonts w:ascii="宋体" w:hAnsi="宋体"/>
                <w:sz w:val="18"/>
                <w:szCs w:val="18"/>
              </w:rPr>
            </w:pPr>
          </w:p>
        </w:tc>
        <w:tc>
          <w:tcPr>
            <w:tcW w:w="2424" w:type="dxa"/>
            <w:noWrap w:val="0"/>
            <w:vAlign w:val="top"/>
          </w:tcPr>
          <w:p>
            <w:pPr>
              <w:adjustRightInd w:val="0"/>
              <w:snapToGrid w:val="0"/>
              <w:spacing w:line="240" w:lineRule="exact"/>
              <w:rPr>
                <w:rFonts w:ascii="宋体" w:hAnsi="宋体"/>
                <w:sz w:val="18"/>
                <w:szCs w:val="18"/>
              </w:rPr>
            </w:pPr>
            <w:r>
              <w:rPr>
                <w:rFonts w:hint="eastAsia" w:ascii="宋体" w:hAnsi="宋体"/>
                <w:sz w:val="18"/>
                <w:szCs w:val="18"/>
              </w:rPr>
              <w:t>具体计算办法依据温职院教〔2019〕40号进行评价，以教务处公示为准，上限15分。</w:t>
            </w:r>
          </w:p>
        </w:tc>
        <w:tc>
          <w:tcPr>
            <w:tcW w:w="734" w:type="dxa"/>
            <w:tcBorders>
              <w:bottom w:val="single" w:color="auto" w:sz="4" w:space="0"/>
            </w:tcBorders>
            <w:noWrap w:val="0"/>
            <w:vAlign w:val="bottom"/>
          </w:tcPr>
          <w:p>
            <w:pPr>
              <w:jc w:val="center"/>
              <w:rPr>
                <w:rFonts w:ascii="宋体" w:hAnsi="宋体"/>
                <w:sz w:val="18"/>
                <w:szCs w:val="18"/>
              </w:rPr>
            </w:pPr>
          </w:p>
        </w:tc>
        <w:tc>
          <w:tcPr>
            <w:tcW w:w="1046" w:type="dxa"/>
            <w:tcBorders>
              <w:bottom w:val="single" w:color="auto" w:sz="4" w:space="0"/>
            </w:tcBorders>
            <w:noWrap w:val="0"/>
            <w:vAlign w:val="bottom"/>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899" w:type="dxa"/>
            <w:vMerge w:val="continue"/>
            <w:noWrap w:val="0"/>
            <w:vAlign w:val="center"/>
          </w:tcPr>
          <w:p>
            <w:pPr>
              <w:adjustRightInd w:val="0"/>
              <w:snapToGrid w:val="0"/>
              <w:spacing w:line="300" w:lineRule="auto"/>
              <w:jc w:val="center"/>
              <w:rPr>
                <w:rFonts w:ascii="宋体" w:hAnsi="宋体"/>
                <w:sz w:val="18"/>
                <w:szCs w:val="18"/>
              </w:rPr>
            </w:pPr>
          </w:p>
        </w:tc>
        <w:tc>
          <w:tcPr>
            <w:tcW w:w="1441" w:type="dxa"/>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教学奖励y</w:t>
            </w:r>
            <w:r>
              <w:rPr>
                <w:rFonts w:hint="eastAsia" w:ascii="宋体" w:hAnsi="宋体"/>
                <w:sz w:val="18"/>
                <w:szCs w:val="18"/>
                <w:vertAlign w:val="subscript"/>
              </w:rPr>
              <w:t>2</w:t>
            </w:r>
            <w:r>
              <w:rPr>
                <w:rFonts w:hint="eastAsia" w:ascii="宋体" w:hAnsi="宋体"/>
                <w:sz w:val="18"/>
                <w:szCs w:val="18"/>
              </w:rPr>
              <w:t>（10分）</w:t>
            </w:r>
          </w:p>
        </w:tc>
        <w:tc>
          <w:tcPr>
            <w:tcW w:w="7501" w:type="dxa"/>
            <w:gridSpan w:val="4"/>
            <w:noWrap w:val="0"/>
            <w:vAlign w:val="top"/>
          </w:tcPr>
          <w:p>
            <w:pPr>
              <w:adjustRightInd w:val="0"/>
              <w:snapToGrid w:val="0"/>
              <w:spacing w:line="300" w:lineRule="auto"/>
              <w:rPr>
                <w:rFonts w:ascii="宋体" w:hAnsi="宋体"/>
                <w:sz w:val="18"/>
                <w:szCs w:val="18"/>
              </w:rPr>
            </w:pPr>
            <w:r>
              <w:rPr>
                <w:rFonts w:hint="eastAsia" w:ascii="宋体" w:hAnsi="宋体"/>
                <w:sz w:val="18"/>
                <w:szCs w:val="18"/>
              </w:rPr>
              <w:t>奖项(由教师自行填写)：</w:t>
            </w:r>
          </w:p>
          <w:p>
            <w:pPr>
              <w:adjustRightInd w:val="0"/>
              <w:snapToGrid w:val="0"/>
              <w:spacing w:line="300" w:lineRule="auto"/>
              <w:rPr>
                <w:rFonts w:ascii="宋体" w:hAnsi="宋体"/>
                <w:sz w:val="18"/>
                <w:szCs w:val="18"/>
              </w:rPr>
            </w:pPr>
          </w:p>
        </w:tc>
        <w:tc>
          <w:tcPr>
            <w:tcW w:w="2424" w:type="dxa"/>
            <w:noWrap w:val="0"/>
            <w:vAlign w:val="top"/>
          </w:tcPr>
          <w:p>
            <w:pPr>
              <w:adjustRightInd w:val="0"/>
              <w:snapToGrid w:val="0"/>
              <w:spacing w:line="300" w:lineRule="auto"/>
              <w:rPr>
                <w:rFonts w:ascii="宋体" w:hAnsi="宋体"/>
                <w:sz w:val="18"/>
                <w:szCs w:val="18"/>
              </w:rPr>
            </w:pPr>
            <w:r>
              <w:rPr>
                <w:rFonts w:hint="eastAsia" w:ascii="宋体" w:hAnsi="宋体"/>
                <w:sz w:val="18"/>
                <w:szCs w:val="18"/>
              </w:rPr>
              <w:t>体育技能竞赛考核分按其奖励金额的0.125% 来计算；其它成果依据温职院教〔2019〕40号进行计分，以教务处公示为准。上限10分。</w:t>
            </w:r>
          </w:p>
        </w:tc>
        <w:tc>
          <w:tcPr>
            <w:tcW w:w="734" w:type="dxa"/>
            <w:noWrap w:val="0"/>
            <w:vAlign w:val="center"/>
          </w:tcPr>
          <w:p>
            <w:pPr>
              <w:spacing w:line="240" w:lineRule="exact"/>
              <w:jc w:val="center"/>
              <w:rPr>
                <w:rFonts w:ascii="宋体" w:hAnsi="宋体"/>
                <w:sz w:val="18"/>
                <w:szCs w:val="18"/>
              </w:rPr>
            </w:pPr>
          </w:p>
        </w:tc>
        <w:tc>
          <w:tcPr>
            <w:tcW w:w="1046" w:type="dxa"/>
            <w:noWrap w:val="0"/>
            <w:vAlign w:val="top"/>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899" w:type="dxa"/>
            <w:vMerge w:val="continue"/>
            <w:tcBorders>
              <w:top w:val="nil"/>
            </w:tcBorders>
            <w:noWrap w:val="0"/>
            <w:vAlign w:val="center"/>
          </w:tcPr>
          <w:p>
            <w:pPr>
              <w:adjustRightInd w:val="0"/>
              <w:snapToGrid w:val="0"/>
              <w:spacing w:line="300" w:lineRule="auto"/>
              <w:jc w:val="center"/>
              <w:rPr>
                <w:rFonts w:ascii="宋体" w:hAnsi="宋体"/>
                <w:sz w:val="18"/>
                <w:szCs w:val="18"/>
              </w:rPr>
            </w:pPr>
          </w:p>
        </w:tc>
        <w:tc>
          <w:tcPr>
            <w:tcW w:w="11366" w:type="dxa"/>
            <w:gridSpan w:val="6"/>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教学改革与研究业绩分总计</w:t>
            </w:r>
            <w:r>
              <w:rPr>
                <w:rFonts w:hint="eastAsia" w:ascii="宋体" w:hAnsi="宋体"/>
                <w:b/>
                <w:szCs w:val="21"/>
              </w:rPr>
              <w:t>Y=y</w:t>
            </w:r>
            <w:r>
              <w:rPr>
                <w:rFonts w:hint="eastAsia" w:ascii="宋体" w:hAnsi="宋体"/>
                <w:b/>
                <w:szCs w:val="21"/>
                <w:vertAlign w:val="subscript"/>
              </w:rPr>
              <w:t xml:space="preserve">1 </w:t>
            </w:r>
            <w:r>
              <w:rPr>
                <w:rFonts w:hint="eastAsia" w:ascii="宋体" w:hAnsi="宋体"/>
                <w:b/>
                <w:szCs w:val="21"/>
              </w:rPr>
              <w:t>+y</w:t>
            </w:r>
            <w:r>
              <w:rPr>
                <w:rFonts w:hint="eastAsia" w:ascii="宋体" w:hAnsi="宋体"/>
                <w:b/>
                <w:szCs w:val="21"/>
                <w:vertAlign w:val="subscript"/>
              </w:rPr>
              <w:t>2</w:t>
            </w:r>
          </w:p>
        </w:tc>
        <w:tc>
          <w:tcPr>
            <w:tcW w:w="734" w:type="dxa"/>
            <w:noWrap w:val="0"/>
            <w:vAlign w:val="center"/>
          </w:tcPr>
          <w:p>
            <w:pPr>
              <w:adjustRightInd w:val="0"/>
              <w:snapToGrid w:val="0"/>
              <w:spacing w:line="300" w:lineRule="auto"/>
              <w:jc w:val="center"/>
              <w:rPr>
                <w:rFonts w:ascii="宋体" w:hAnsi="宋体"/>
                <w:sz w:val="18"/>
                <w:szCs w:val="18"/>
              </w:rPr>
            </w:pPr>
          </w:p>
        </w:tc>
        <w:tc>
          <w:tcPr>
            <w:tcW w:w="1046" w:type="dxa"/>
            <w:noWrap w:val="0"/>
            <w:vAlign w:val="top"/>
          </w:tcPr>
          <w:p>
            <w:pPr>
              <w:adjustRightInd w:val="0"/>
              <w:snapToGrid w:val="0"/>
              <w:spacing w:line="30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2265" w:type="dxa"/>
            <w:gridSpan w:val="7"/>
            <w:noWrap w:val="0"/>
            <w:vAlign w:val="center"/>
          </w:tcPr>
          <w:p>
            <w:pPr>
              <w:adjustRightInd w:val="0"/>
              <w:snapToGrid w:val="0"/>
              <w:spacing w:line="300" w:lineRule="auto"/>
              <w:jc w:val="center"/>
              <w:rPr>
                <w:rFonts w:ascii="宋体" w:hAnsi="宋体"/>
                <w:b/>
                <w:sz w:val="18"/>
                <w:szCs w:val="18"/>
              </w:rPr>
            </w:pPr>
            <w:r>
              <w:rPr>
                <w:rFonts w:hint="eastAsia" w:ascii="宋体" w:hAnsi="宋体"/>
                <w:b/>
                <w:sz w:val="18"/>
                <w:szCs w:val="18"/>
              </w:rPr>
              <w:t>教学工作业绩总分</w:t>
            </w:r>
            <w:r>
              <w:rPr>
                <w:rFonts w:hint="eastAsia" w:ascii="宋体" w:hAnsi="宋体"/>
                <w:b/>
                <w:szCs w:val="21"/>
              </w:rPr>
              <w:t>J=（G+X+Y）*0.65</w:t>
            </w:r>
          </w:p>
        </w:tc>
        <w:tc>
          <w:tcPr>
            <w:tcW w:w="734" w:type="dxa"/>
            <w:noWrap w:val="0"/>
            <w:vAlign w:val="center"/>
          </w:tcPr>
          <w:p>
            <w:pPr>
              <w:adjustRightInd w:val="0"/>
              <w:snapToGrid w:val="0"/>
              <w:spacing w:line="300" w:lineRule="auto"/>
              <w:jc w:val="center"/>
              <w:rPr>
                <w:rFonts w:ascii="宋体" w:hAnsi="宋体"/>
                <w:b/>
                <w:sz w:val="18"/>
                <w:szCs w:val="18"/>
              </w:rPr>
            </w:pPr>
          </w:p>
        </w:tc>
        <w:tc>
          <w:tcPr>
            <w:tcW w:w="1046" w:type="dxa"/>
            <w:noWrap w:val="0"/>
            <w:vAlign w:val="center"/>
          </w:tcPr>
          <w:p>
            <w:pPr>
              <w:adjustRightInd w:val="0"/>
              <w:snapToGrid w:val="0"/>
              <w:spacing w:line="300" w:lineRule="auto"/>
              <w:jc w:val="center"/>
              <w:rPr>
                <w:rFonts w:ascii="宋体" w:hAnsi="宋体"/>
                <w:b/>
                <w:sz w:val="18"/>
                <w:szCs w:val="18"/>
              </w:rPr>
            </w:pPr>
          </w:p>
        </w:tc>
      </w:tr>
    </w:tbl>
    <w:p>
      <w:pPr>
        <w:rPr>
          <w:b/>
          <w:bCs/>
          <w:szCs w:val="21"/>
        </w:rPr>
      </w:pPr>
    </w:p>
    <w:p>
      <w:pPr>
        <w:widowControl/>
        <w:jc w:val="left"/>
        <w:rPr>
          <w:b/>
          <w:bCs/>
          <w:szCs w:val="21"/>
        </w:rPr>
      </w:pPr>
      <w:r>
        <w:rPr>
          <w:b/>
          <w:bCs/>
          <w:szCs w:val="21"/>
        </w:rPr>
        <w:br w:type="page"/>
      </w:r>
      <w:r>
        <w:rPr>
          <w:rFonts w:hint="eastAsia"/>
          <w:b/>
          <w:bCs/>
          <w:szCs w:val="21"/>
        </w:rPr>
        <w:t>二、科研工作业绩登记表</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81"/>
        <w:gridCol w:w="3924"/>
        <w:gridCol w:w="6"/>
        <w:gridCol w:w="606"/>
        <w:gridCol w:w="1418"/>
        <w:gridCol w:w="1165"/>
        <w:gridCol w:w="2700"/>
        <w:gridCol w:w="124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00" w:type="dxa"/>
            <w:noWrap w:val="0"/>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一级指标</w:t>
            </w:r>
          </w:p>
        </w:tc>
        <w:tc>
          <w:tcPr>
            <w:tcW w:w="5517" w:type="dxa"/>
            <w:gridSpan w:val="4"/>
            <w:noWrap w:val="0"/>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科研分实绩</w:t>
            </w:r>
          </w:p>
        </w:tc>
        <w:tc>
          <w:tcPr>
            <w:tcW w:w="1418" w:type="dxa"/>
            <w:noWrap w:val="0"/>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科研工作量X</w:t>
            </w:r>
          </w:p>
        </w:tc>
        <w:tc>
          <w:tcPr>
            <w:tcW w:w="1165" w:type="dxa"/>
            <w:noWrap w:val="0"/>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职称i值</w:t>
            </w:r>
          </w:p>
        </w:tc>
        <w:tc>
          <w:tcPr>
            <w:tcW w:w="2700" w:type="dxa"/>
            <w:noWrap w:val="0"/>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科研分计分办法</w:t>
            </w:r>
          </w:p>
        </w:tc>
        <w:tc>
          <w:tcPr>
            <w:tcW w:w="1245" w:type="dxa"/>
            <w:noWrap w:val="0"/>
            <w:vAlign w:val="center"/>
          </w:tcPr>
          <w:p>
            <w:pPr>
              <w:spacing w:line="240" w:lineRule="exact"/>
              <w:jc w:val="center"/>
              <w:rPr>
                <w:rFonts w:ascii="宋体" w:hAnsi="宋体"/>
                <w:sz w:val="18"/>
                <w:szCs w:val="18"/>
              </w:rPr>
            </w:pPr>
            <w:r>
              <w:rPr>
                <w:rFonts w:hint="eastAsia" w:ascii="宋体" w:hAnsi="宋体"/>
                <w:sz w:val="18"/>
                <w:szCs w:val="18"/>
              </w:rPr>
              <w:t>公示分Φ（x）</w:t>
            </w:r>
          </w:p>
        </w:tc>
        <w:tc>
          <w:tcPr>
            <w:tcW w:w="1095" w:type="dxa"/>
            <w:noWrap w:val="0"/>
            <w:vAlign w:val="top"/>
          </w:tcPr>
          <w:p>
            <w:pPr>
              <w:spacing w:line="240" w:lineRule="exact"/>
              <w:jc w:val="center"/>
              <w:rPr>
                <w:rFonts w:ascii="宋体" w:hAnsi="宋体"/>
                <w:sz w:val="18"/>
                <w:szCs w:val="18"/>
              </w:rPr>
            </w:pPr>
            <w:r>
              <w:rPr>
                <w:rFonts w:hint="eastAsia" w:ascii="宋体" w:hAnsi="宋体"/>
                <w:sz w:val="18"/>
                <w:szCs w:val="18"/>
              </w:rPr>
              <w:t>考核小组评分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 w:type="dxa"/>
            <w:vMerge w:val="restart"/>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科研工作业绩</w:t>
            </w:r>
          </w:p>
          <w:p>
            <w:pPr>
              <w:adjustRightInd w:val="0"/>
              <w:snapToGrid w:val="0"/>
              <w:spacing w:line="300" w:lineRule="auto"/>
              <w:jc w:val="left"/>
              <w:rPr>
                <w:rFonts w:ascii="宋体" w:hAnsi="宋体"/>
                <w:sz w:val="18"/>
                <w:szCs w:val="18"/>
              </w:rPr>
            </w:pPr>
            <w:r>
              <w:rPr>
                <w:rFonts w:hint="eastAsia" w:ascii="宋体" w:hAnsi="宋体"/>
                <w:sz w:val="18"/>
                <w:szCs w:val="18"/>
              </w:rPr>
              <w:t>(20分)</w:t>
            </w:r>
          </w:p>
        </w:tc>
        <w:tc>
          <w:tcPr>
            <w:tcW w:w="981" w:type="dxa"/>
            <w:noWrap w:val="0"/>
            <w:vAlign w:val="top"/>
          </w:tcPr>
          <w:p>
            <w:pPr>
              <w:adjustRightInd w:val="0"/>
              <w:snapToGrid w:val="0"/>
              <w:spacing w:line="300" w:lineRule="auto"/>
              <w:rPr>
                <w:rFonts w:ascii="宋体" w:hAnsi="宋体"/>
                <w:sz w:val="18"/>
                <w:szCs w:val="18"/>
              </w:rPr>
            </w:pPr>
            <w:r>
              <w:rPr>
                <w:rFonts w:hint="eastAsia" w:ascii="宋体" w:hAnsi="宋体"/>
                <w:sz w:val="18"/>
                <w:szCs w:val="18"/>
              </w:rPr>
              <w:t>高质量</w:t>
            </w:r>
          </w:p>
        </w:tc>
        <w:tc>
          <w:tcPr>
            <w:tcW w:w="3930" w:type="dxa"/>
            <w:gridSpan w:val="2"/>
            <w:noWrap w:val="0"/>
            <w:vAlign w:val="top"/>
          </w:tcPr>
          <w:p>
            <w:pPr>
              <w:adjustRightInd w:val="0"/>
              <w:snapToGrid w:val="0"/>
              <w:spacing w:line="300" w:lineRule="auto"/>
              <w:rPr>
                <w:rFonts w:ascii="宋体" w:hAnsi="宋体"/>
                <w:sz w:val="18"/>
                <w:szCs w:val="18"/>
              </w:rPr>
            </w:pPr>
          </w:p>
        </w:tc>
        <w:tc>
          <w:tcPr>
            <w:tcW w:w="606" w:type="dxa"/>
            <w:noWrap w:val="0"/>
            <w:vAlign w:val="top"/>
          </w:tcPr>
          <w:p>
            <w:pPr>
              <w:adjustRightInd w:val="0"/>
              <w:snapToGrid w:val="0"/>
              <w:spacing w:line="300" w:lineRule="auto"/>
              <w:rPr>
                <w:rFonts w:ascii="宋体" w:hAnsi="宋体"/>
                <w:sz w:val="18"/>
                <w:szCs w:val="18"/>
              </w:rPr>
            </w:pPr>
          </w:p>
        </w:tc>
        <w:tc>
          <w:tcPr>
            <w:tcW w:w="1418" w:type="dxa"/>
            <w:vMerge w:val="restart"/>
            <w:noWrap w:val="0"/>
            <w:vAlign w:val="center"/>
          </w:tcPr>
          <w:p>
            <w:pPr>
              <w:adjustRightInd w:val="0"/>
              <w:snapToGrid w:val="0"/>
              <w:spacing w:line="300" w:lineRule="auto"/>
              <w:jc w:val="center"/>
              <w:rPr>
                <w:rFonts w:ascii="宋体" w:hAnsi="宋体"/>
                <w:sz w:val="18"/>
                <w:szCs w:val="18"/>
              </w:rPr>
            </w:pPr>
          </w:p>
        </w:tc>
        <w:tc>
          <w:tcPr>
            <w:tcW w:w="1165" w:type="dxa"/>
            <w:noWrap w:val="0"/>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□初级0.3</w:t>
            </w:r>
          </w:p>
        </w:tc>
        <w:tc>
          <w:tcPr>
            <w:tcW w:w="2700" w:type="dxa"/>
            <w:vMerge w:val="restart"/>
            <w:noWrap w:val="0"/>
            <w:vAlign w:val="top"/>
          </w:tcPr>
          <w:p>
            <w:pPr>
              <w:adjustRightInd w:val="0"/>
              <w:snapToGrid w:val="0"/>
              <w:spacing w:line="240" w:lineRule="exact"/>
              <w:rPr>
                <w:rFonts w:ascii="宋体" w:hAnsi="宋体"/>
                <w:sz w:val="18"/>
                <w:szCs w:val="18"/>
              </w:rPr>
            </w:pPr>
            <w:r>
              <w:rPr>
                <w:rFonts w:hint="eastAsia" w:ascii="宋体" w:hAnsi="宋体"/>
                <w:sz w:val="18"/>
                <w:szCs w:val="18"/>
              </w:rPr>
              <w:t>具体计算办法依据温职院〔2018〕76号进行评价，科研成果以科技开发处公示为准。</w:t>
            </w:r>
          </w:p>
        </w:tc>
        <w:tc>
          <w:tcPr>
            <w:tcW w:w="1245" w:type="dxa"/>
            <w:vMerge w:val="restart"/>
            <w:noWrap w:val="0"/>
            <w:vAlign w:val="bottom"/>
          </w:tcPr>
          <w:p>
            <w:pPr>
              <w:jc w:val="center"/>
              <w:rPr>
                <w:rFonts w:ascii="宋体" w:hAnsi="宋体"/>
                <w:sz w:val="18"/>
                <w:szCs w:val="18"/>
              </w:rPr>
            </w:pPr>
          </w:p>
        </w:tc>
        <w:tc>
          <w:tcPr>
            <w:tcW w:w="1095" w:type="dxa"/>
            <w:vMerge w:val="restart"/>
            <w:noWrap w:val="0"/>
            <w:vAlign w:val="bottom"/>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 w:type="dxa"/>
            <w:vMerge w:val="continue"/>
            <w:noWrap w:val="0"/>
            <w:vAlign w:val="center"/>
          </w:tcPr>
          <w:p>
            <w:pPr>
              <w:adjustRightInd w:val="0"/>
              <w:snapToGrid w:val="0"/>
              <w:spacing w:line="300" w:lineRule="auto"/>
              <w:jc w:val="center"/>
              <w:rPr>
                <w:sz w:val="24"/>
              </w:rPr>
            </w:pPr>
          </w:p>
        </w:tc>
        <w:tc>
          <w:tcPr>
            <w:tcW w:w="981" w:type="dxa"/>
            <w:noWrap w:val="0"/>
            <w:vAlign w:val="top"/>
          </w:tcPr>
          <w:p>
            <w:pPr>
              <w:adjustRightInd w:val="0"/>
              <w:snapToGrid w:val="0"/>
              <w:spacing w:line="300" w:lineRule="auto"/>
              <w:rPr>
                <w:rFonts w:ascii="宋体" w:hAnsi="宋体"/>
                <w:sz w:val="18"/>
                <w:szCs w:val="18"/>
              </w:rPr>
            </w:pPr>
            <w:r>
              <w:rPr>
                <w:rFonts w:hint="eastAsia" w:ascii="宋体" w:hAnsi="宋体"/>
                <w:sz w:val="18"/>
                <w:szCs w:val="18"/>
              </w:rPr>
              <w:t>外来经费</w:t>
            </w:r>
          </w:p>
        </w:tc>
        <w:tc>
          <w:tcPr>
            <w:tcW w:w="3930" w:type="dxa"/>
            <w:gridSpan w:val="2"/>
            <w:noWrap w:val="0"/>
            <w:vAlign w:val="top"/>
          </w:tcPr>
          <w:p>
            <w:pPr>
              <w:adjustRightInd w:val="0"/>
              <w:snapToGrid w:val="0"/>
              <w:spacing w:line="300" w:lineRule="auto"/>
              <w:rPr>
                <w:rFonts w:ascii="宋体" w:hAnsi="宋体"/>
                <w:sz w:val="18"/>
                <w:szCs w:val="18"/>
              </w:rPr>
            </w:pPr>
          </w:p>
        </w:tc>
        <w:tc>
          <w:tcPr>
            <w:tcW w:w="606" w:type="dxa"/>
            <w:noWrap w:val="0"/>
            <w:vAlign w:val="top"/>
          </w:tcPr>
          <w:p>
            <w:pPr>
              <w:adjustRightInd w:val="0"/>
              <w:snapToGrid w:val="0"/>
              <w:spacing w:line="300" w:lineRule="auto"/>
              <w:rPr>
                <w:rFonts w:ascii="宋体" w:hAnsi="宋体"/>
                <w:sz w:val="18"/>
                <w:szCs w:val="18"/>
              </w:rPr>
            </w:pPr>
          </w:p>
        </w:tc>
        <w:tc>
          <w:tcPr>
            <w:tcW w:w="1418" w:type="dxa"/>
            <w:vMerge w:val="continue"/>
            <w:noWrap w:val="0"/>
            <w:vAlign w:val="center"/>
          </w:tcPr>
          <w:p>
            <w:pPr>
              <w:adjustRightInd w:val="0"/>
              <w:snapToGrid w:val="0"/>
              <w:spacing w:line="300" w:lineRule="auto"/>
              <w:jc w:val="center"/>
              <w:rPr>
                <w:sz w:val="24"/>
              </w:rPr>
            </w:pPr>
          </w:p>
        </w:tc>
        <w:tc>
          <w:tcPr>
            <w:tcW w:w="1165" w:type="dxa"/>
            <w:noWrap w:val="0"/>
            <w:vAlign w:val="center"/>
          </w:tcPr>
          <w:p>
            <w:pPr>
              <w:adjustRightInd w:val="0"/>
              <w:snapToGrid w:val="0"/>
              <w:spacing w:line="300" w:lineRule="auto"/>
              <w:jc w:val="center"/>
              <w:rPr>
                <w:sz w:val="24"/>
              </w:rPr>
            </w:pPr>
            <w:r>
              <w:rPr>
                <w:rFonts w:hint="eastAsia" w:ascii="宋体" w:hAnsi="宋体"/>
                <w:sz w:val="18"/>
                <w:szCs w:val="18"/>
              </w:rPr>
              <w:t>□中  级1</w:t>
            </w:r>
          </w:p>
        </w:tc>
        <w:tc>
          <w:tcPr>
            <w:tcW w:w="2700" w:type="dxa"/>
            <w:vMerge w:val="continue"/>
            <w:noWrap w:val="0"/>
            <w:vAlign w:val="center"/>
          </w:tcPr>
          <w:p>
            <w:pPr>
              <w:adjustRightInd w:val="0"/>
              <w:snapToGrid w:val="0"/>
              <w:spacing w:line="300" w:lineRule="auto"/>
              <w:rPr>
                <w:sz w:val="24"/>
              </w:rPr>
            </w:pPr>
          </w:p>
        </w:tc>
        <w:tc>
          <w:tcPr>
            <w:tcW w:w="1245" w:type="dxa"/>
            <w:vMerge w:val="continue"/>
            <w:noWrap w:val="0"/>
            <w:vAlign w:val="center"/>
          </w:tcPr>
          <w:p>
            <w:pPr>
              <w:jc w:val="center"/>
              <w:rPr>
                <w:rFonts w:ascii="宋体" w:hAnsi="宋体"/>
                <w:sz w:val="18"/>
                <w:szCs w:val="18"/>
              </w:rPr>
            </w:pPr>
          </w:p>
        </w:tc>
        <w:tc>
          <w:tcPr>
            <w:tcW w:w="1095"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 w:type="dxa"/>
            <w:vMerge w:val="continue"/>
            <w:noWrap w:val="0"/>
            <w:vAlign w:val="center"/>
          </w:tcPr>
          <w:p>
            <w:pPr>
              <w:adjustRightInd w:val="0"/>
              <w:snapToGrid w:val="0"/>
              <w:spacing w:line="300" w:lineRule="auto"/>
              <w:jc w:val="center"/>
              <w:rPr>
                <w:sz w:val="24"/>
              </w:rPr>
            </w:pPr>
          </w:p>
        </w:tc>
        <w:tc>
          <w:tcPr>
            <w:tcW w:w="981" w:type="dxa"/>
            <w:noWrap w:val="0"/>
            <w:vAlign w:val="top"/>
          </w:tcPr>
          <w:p>
            <w:pPr>
              <w:adjustRightInd w:val="0"/>
              <w:snapToGrid w:val="0"/>
              <w:spacing w:line="300" w:lineRule="auto"/>
              <w:rPr>
                <w:rFonts w:ascii="宋体" w:hAnsi="宋体"/>
                <w:sz w:val="18"/>
                <w:szCs w:val="18"/>
              </w:rPr>
            </w:pPr>
            <w:r>
              <w:rPr>
                <w:rFonts w:hint="eastAsia" w:ascii="宋体" w:hAnsi="宋体"/>
                <w:sz w:val="18"/>
                <w:szCs w:val="18"/>
              </w:rPr>
              <w:t>其它</w:t>
            </w:r>
          </w:p>
        </w:tc>
        <w:tc>
          <w:tcPr>
            <w:tcW w:w="3930" w:type="dxa"/>
            <w:gridSpan w:val="2"/>
            <w:noWrap w:val="0"/>
            <w:vAlign w:val="top"/>
          </w:tcPr>
          <w:p>
            <w:pPr>
              <w:adjustRightInd w:val="0"/>
              <w:snapToGrid w:val="0"/>
              <w:spacing w:line="300" w:lineRule="auto"/>
              <w:rPr>
                <w:rFonts w:ascii="宋体" w:hAnsi="宋体"/>
                <w:sz w:val="18"/>
                <w:szCs w:val="18"/>
              </w:rPr>
            </w:pPr>
          </w:p>
        </w:tc>
        <w:tc>
          <w:tcPr>
            <w:tcW w:w="606" w:type="dxa"/>
            <w:noWrap w:val="0"/>
            <w:vAlign w:val="top"/>
          </w:tcPr>
          <w:p>
            <w:pPr>
              <w:adjustRightInd w:val="0"/>
              <w:snapToGrid w:val="0"/>
              <w:spacing w:line="300" w:lineRule="auto"/>
              <w:rPr>
                <w:rFonts w:ascii="宋体" w:hAnsi="宋体"/>
                <w:sz w:val="18"/>
                <w:szCs w:val="18"/>
              </w:rPr>
            </w:pPr>
          </w:p>
        </w:tc>
        <w:tc>
          <w:tcPr>
            <w:tcW w:w="1418" w:type="dxa"/>
            <w:vMerge w:val="continue"/>
            <w:noWrap w:val="0"/>
            <w:vAlign w:val="center"/>
          </w:tcPr>
          <w:p>
            <w:pPr>
              <w:adjustRightInd w:val="0"/>
              <w:snapToGrid w:val="0"/>
              <w:spacing w:line="300" w:lineRule="auto"/>
              <w:jc w:val="center"/>
              <w:rPr>
                <w:sz w:val="24"/>
              </w:rPr>
            </w:pPr>
          </w:p>
        </w:tc>
        <w:tc>
          <w:tcPr>
            <w:tcW w:w="1165" w:type="dxa"/>
            <w:noWrap w:val="0"/>
            <w:vAlign w:val="center"/>
          </w:tcPr>
          <w:p>
            <w:pPr>
              <w:adjustRightInd w:val="0"/>
              <w:snapToGrid w:val="0"/>
              <w:spacing w:line="300" w:lineRule="auto"/>
              <w:jc w:val="center"/>
              <w:rPr>
                <w:sz w:val="24"/>
              </w:rPr>
            </w:pPr>
            <w:r>
              <w:rPr>
                <w:rFonts w:hint="eastAsia" w:ascii="宋体" w:hAnsi="宋体"/>
                <w:sz w:val="18"/>
                <w:szCs w:val="18"/>
              </w:rPr>
              <w:t>□副  高2</w:t>
            </w:r>
          </w:p>
        </w:tc>
        <w:tc>
          <w:tcPr>
            <w:tcW w:w="2700" w:type="dxa"/>
            <w:vMerge w:val="continue"/>
            <w:noWrap w:val="0"/>
            <w:vAlign w:val="center"/>
          </w:tcPr>
          <w:p>
            <w:pPr>
              <w:adjustRightInd w:val="0"/>
              <w:snapToGrid w:val="0"/>
              <w:spacing w:line="300" w:lineRule="auto"/>
              <w:rPr>
                <w:sz w:val="24"/>
              </w:rPr>
            </w:pPr>
          </w:p>
        </w:tc>
        <w:tc>
          <w:tcPr>
            <w:tcW w:w="1245" w:type="dxa"/>
            <w:vMerge w:val="continue"/>
            <w:noWrap w:val="0"/>
            <w:vAlign w:val="center"/>
          </w:tcPr>
          <w:p>
            <w:pPr>
              <w:jc w:val="center"/>
              <w:rPr>
                <w:rFonts w:ascii="宋体" w:hAnsi="宋体"/>
                <w:sz w:val="18"/>
                <w:szCs w:val="18"/>
              </w:rPr>
            </w:pPr>
          </w:p>
        </w:tc>
        <w:tc>
          <w:tcPr>
            <w:tcW w:w="1095"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 w:type="dxa"/>
            <w:vMerge w:val="continue"/>
            <w:noWrap w:val="0"/>
            <w:vAlign w:val="center"/>
          </w:tcPr>
          <w:p>
            <w:pPr>
              <w:adjustRightInd w:val="0"/>
              <w:snapToGrid w:val="0"/>
              <w:spacing w:line="300" w:lineRule="auto"/>
              <w:jc w:val="center"/>
              <w:rPr>
                <w:sz w:val="24"/>
              </w:rPr>
            </w:pPr>
          </w:p>
        </w:tc>
        <w:tc>
          <w:tcPr>
            <w:tcW w:w="4905" w:type="dxa"/>
            <w:gridSpan w:val="2"/>
            <w:noWrap w:val="0"/>
            <w:vAlign w:val="center"/>
          </w:tcPr>
          <w:p>
            <w:pPr>
              <w:adjustRightInd w:val="0"/>
              <w:snapToGrid w:val="0"/>
              <w:spacing w:line="300" w:lineRule="auto"/>
              <w:jc w:val="center"/>
              <w:rPr>
                <w:rFonts w:ascii="宋体" w:hAnsi="宋体"/>
                <w:sz w:val="18"/>
                <w:szCs w:val="18"/>
              </w:rPr>
            </w:pPr>
            <w:r>
              <w:rPr>
                <w:rFonts w:hint="eastAsia" w:ascii="宋体" w:hAnsi="宋体"/>
                <w:szCs w:val="18"/>
              </w:rPr>
              <w:t>合计</w:t>
            </w:r>
          </w:p>
        </w:tc>
        <w:tc>
          <w:tcPr>
            <w:tcW w:w="612" w:type="dxa"/>
            <w:gridSpan w:val="2"/>
            <w:noWrap w:val="0"/>
            <w:vAlign w:val="center"/>
          </w:tcPr>
          <w:p>
            <w:pPr>
              <w:adjustRightInd w:val="0"/>
              <w:snapToGrid w:val="0"/>
              <w:spacing w:line="300" w:lineRule="auto"/>
              <w:jc w:val="center"/>
              <w:rPr>
                <w:rFonts w:ascii="宋体" w:hAnsi="宋体"/>
                <w:sz w:val="18"/>
                <w:szCs w:val="18"/>
              </w:rPr>
            </w:pPr>
          </w:p>
        </w:tc>
        <w:tc>
          <w:tcPr>
            <w:tcW w:w="1418" w:type="dxa"/>
            <w:vMerge w:val="continue"/>
            <w:noWrap w:val="0"/>
            <w:vAlign w:val="center"/>
          </w:tcPr>
          <w:p>
            <w:pPr>
              <w:adjustRightInd w:val="0"/>
              <w:snapToGrid w:val="0"/>
              <w:spacing w:line="300" w:lineRule="auto"/>
              <w:jc w:val="center"/>
              <w:rPr>
                <w:sz w:val="24"/>
              </w:rPr>
            </w:pPr>
          </w:p>
        </w:tc>
        <w:tc>
          <w:tcPr>
            <w:tcW w:w="1165" w:type="dxa"/>
            <w:noWrap w:val="0"/>
            <w:vAlign w:val="center"/>
          </w:tcPr>
          <w:p>
            <w:pPr>
              <w:adjustRightInd w:val="0"/>
              <w:snapToGrid w:val="0"/>
              <w:spacing w:line="300" w:lineRule="auto"/>
              <w:jc w:val="center"/>
              <w:rPr>
                <w:sz w:val="24"/>
              </w:rPr>
            </w:pPr>
            <w:r>
              <w:rPr>
                <w:rFonts w:hint="eastAsia" w:ascii="宋体" w:hAnsi="宋体"/>
                <w:sz w:val="18"/>
                <w:szCs w:val="18"/>
              </w:rPr>
              <w:t>□正  高3</w:t>
            </w:r>
          </w:p>
        </w:tc>
        <w:tc>
          <w:tcPr>
            <w:tcW w:w="2700" w:type="dxa"/>
            <w:vMerge w:val="continue"/>
            <w:noWrap w:val="0"/>
            <w:vAlign w:val="center"/>
          </w:tcPr>
          <w:p>
            <w:pPr>
              <w:adjustRightInd w:val="0"/>
              <w:snapToGrid w:val="0"/>
              <w:spacing w:line="300" w:lineRule="auto"/>
              <w:rPr>
                <w:sz w:val="24"/>
              </w:rPr>
            </w:pPr>
          </w:p>
        </w:tc>
        <w:tc>
          <w:tcPr>
            <w:tcW w:w="1245" w:type="dxa"/>
            <w:vMerge w:val="continue"/>
            <w:noWrap w:val="0"/>
            <w:vAlign w:val="center"/>
          </w:tcPr>
          <w:p>
            <w:pPr>
              <w:jc w:val="center"/>
              <w:rPr>
                <w:rFonts w:ascii="宋体" w:hAnsi="宋体"/>
                <w:sz w:val="18"/>
                <w:szCs w:val="18"/>
              </w:rPr>
            </w:pPr>
          </w:p>
        </w:tc>
        <w:tc>
          <w:tcPr>
            <w:tcW w:w="1095" w:type="dxa"/>
            <w:vMerge w:val="continue"/>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900" w:type="dxa"/>
            <w:vMerge w:val="continue"/>
            <w:tcBorders>
              <w:top w:val="nil"/>
            </w:tcBorders>
            <w:noWrap w:val="0"/>
            <w:vAlign w:val="center"/>
          </w:tcPr>
          <w:p>
            <w:pPr>
              <w:adjustRightInd w:val="0"/>
              <w:snapToGrid w:val="0"/>
              <w:spacing w:line="300" w:lineRule="auto"/>
              <w:jc w:val="center"/>
              <w:rPr>
                <w:rFonts w:ascii="宋体" w:hAnsi="宋体"/>
                <w:sz w:val="18"/>
                <w:szCs w:val="18"/>
              </w:rPr>
            </w:pPr>
          </w:p>
        </w:tc>
        <w:tc>
          <w:tcPr>
            <w:tcW w:w="10800" w:type="dxa"/>
            <w:gridSpan w:val="7"/>
            <w:noWrap w:val="0"/>
            <w:vAlign w:val="center"/>
          </w:tcPr>
          <w:p>
            <w:pPr>
              <w:adjustRightInd w:val="0"/>
              <w:snapToGrid w:val="0"/>
              <w:spacing w:line="300" w:lineRule="auto"/>
              <w:jc w:val="center"/>
              <w:rPr>
                <w:rFonts w:ascii="宋体" w:hAnsi="宋体"/>
                <w:b/>
                <w:sz w:val="18"/>
                <w:szCs w:val="18"/>
              </w:rPr>
            </w:pPr>
            <w:r>
              <w:rPr>
                <w:rFonts w:hint="eastAsia" w:ascii="宋体" w:hAnsi="宋体"/>
                <w:b/>
                <w:sz w:val="18"/>
                <w:szCs w:val="18"/>
              </w:rPr>
              <w:t>科研工作业绩总分：Φ（x）</w:t>
            </w:r>
            <w:r>
              <w:rPr>
                <w:rFonts w:hint="eastAsia" w:ascii="宋体" w:hAnsi="宋体" w:cs="宋体"/>
                <w:b/>
                <w:kern w:val="0"/>
                <w:sz w:val="24"/>
              </w:rPr>
              <w:t>*</w:t>
            </w:r>
            <w:r>
              <w:rPr>
                <w:rFonts w:hint="eastAsia" w:ascii="宋体" w:hAnsi="宋体"/>
                <w:b/>
                <w:sz w:val="18"/>
                <w:szCs w:val="18"/>
              </w:rPr>
              <w:t>0.2</w:t>
            </w:r>
          </w:p>
        </w:tc>
        <w:tc>
          <w:tcPr>
            <w:tcW w:w="1245" w:type="dxa"/>
            <w:noWrap w:val="0"/>
            <w:vAlign w:val="center"/>
          </w:tcPr>
          <w:p>
            <w:pPr>
              <w:adjustRightInd w:val="0"/>
              <w:snapToGrid w:val="0"/>
              <w:spacing w:line="300" w:lineRule="auto"/>
              <w:jc w:val="center"/>
              <w:rPr>
                <w:rFonts w:ascii="宋体" w:hAnsi="宋体"/>
                <w:b/>
                <w:sz w:val="18"/>
                <w:szCs w:val="18"/>
              </w:rPr>
            </w:pPr>
          </w:p>
        </w:tc>
        <w:tc>
          <w:tcPr>
            <w:tcW w:w="1095" w:type="dxa"/>
            <w:noWrap w:val="0"/>
            <w:vAlign w:val="top"/>
          </w:tcPr>
          <w:p>
            <w:pPr>
              <w:adjustRightInd w:val="0"/>
              <w:snapToGrid w:val="0"/>
              <w:spacing w:line="300" w:lineRule="auto"/>
              <w:jc w:val="center"/>
              <w:rPr>
                <w:rFonts w:ascii="宋体" w:hAnsi="宋体"/>
                <w:b/>
                <w:sz w:val="18"/>
                <w:szCs w:val="18"/>
              </w:rPr>
            </w:pPr>
          </w:p>
        </w:tc>
      </w:tr>
    </w:tbl>
    <w:p>
      <w:pPr>
        <w:rPr>
          <w:b/>
          <w:bCs/>
          <w:szCs w:val="21"/>
        </w:rPr>
      </w:pPr>
      <w:r>
        <w:rPr>
          <w:rFonts w:hint="eastAsia"/>
          <w:b/>
          <w:bCs/>
          <w:szCs w:val="21"/>
        </w:rPr>
        <w:t>三、育人与服务工作业绩登记表</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8073"/>
        <w:gridCol w:w="2725"/>
        <w:gridCol w:w="126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6" w:type="dxa"/>
            <w:noWrap w:val="0"/>
            <w:vAlign w:val="center"/>
          </w:tcPr>
          <w:p>
            <w:pPr>
              <w:spacing w:line="240" w:lineRule="exact"/>
              <w:jc w:val="center"/>
              <w:rPr>
                <w:rFonts w:ascii="宋体" w:hAnsi="宋体"/>
                <w:sz w:val="18"/>
                <w:szCs w:val="18"/>
              </w:rPr>
            </w:pPr>
            <w:r>
              <w:rPr>
                <w:rFonts w:hint="eastAsia" w:ascii="宋体" w:hAnsi="宋体"/>
                <w:sz w:val="18"/>
                <w:szCs w:val="18"/>
              </w:rPr>
              <w:t>一级指标</w:t>
            </w:r>
          </w:p>
        </w:tc>
        <w:tc>
          <w:tcPr>
            <w:tcW w:w="8073" w:type="dxa"/>
            <w:noWrap w:val="0"/>
            <w:vAlign w:val="center"/>
          </w:tcPr>
          <w:p>
            <w:pPr>
              <w:spacing w:line="240" w:lineRule="exact"/>
              <w:jc w:val="center"/>
              <w:rPr>
                <w:rFonts w:ascii="宋体" w:hAnsi="宋体"/>
                <w:sz w:val="18"/>
                <w:szCs w:val="18"/>
              </w:rPr>
            </w:pPr>
            <w:r>
              <w:rPr>
                <w:rFonts w:hint="eastAsia" w:ascii="宋体" w:hAnsi="宋体"/>
                <w:sz w:val="18"/>
                <w:szCs w:val="18"/>
              </w:rPr>
              <w:t>基本分加（扣）分事项</w:t>
            </w:r>
          </w:p>
        </w:tc>
        <w:tc>
          <w:tcPr>
            <w:tcW w:w="2725" w:type="dxa"/>
            <w:noWrap w:val="0"/>
            <w:vAlign w:val="center"/>
          </w:tcPr>
          <w:p>
            <w:pPr>
              <w:spacing w:line="240" w:lineRule="exact"/>
              <w:jc w:val="center"/>
              <w:rPr>
                <w:rFonts w:ascii="宋体" w:hAnsi="宋体"/>
                <w:sz w:val="18"/>
                <w:szCs w:val="18"/>
              </w:rPr>
            </w:pPr>
            <w:r>
              <w:rPr>
                <w:rFonts w:hint="eastAsia" w:ascii="宋体" w:hAnsi="宋体"/>
                <w:sz w:val="18"/>
                <w:szCs w:val="18"/>
              </w:rPr>
              <w:t>业绩概况</w:t>
            </w:r>
          </w:p>
        </w:tc>
        <w:tc>
          <w:tcPr>
            <w:tcW w:w="1263" w:type="dxa"/>
            <w:noWrap w:val="0"/>
            <w:vAlign w:val="center"/>
          </w:tcPr>
          <w:p>
            <w:pPr>
              <w:spacing w:line="240" w:lineRule="exact"/>
              <w:jc w:val="center"/>
              <w:rPr>
                <w:rFonts w:ascii="宋体" w:hAnsi="宋体"/>
                <w:sz w:val="18"/>
                <w:szCs w:val="18"/>
              </w:rPr>
            </w:pPr>
            <w:r>
              <w:rPr>
                <w:rFonts w:hint="eastAsia" w:ascii="宋体" w:hAnsi="宋体"/>
                <w:sz w:val="18"/>
                <w:szCs w:val="18"/>
              </w:rPr>
              <w:t>自评分</w:t>
            </w:r>
          </w:p>
        </w:tc>
        <w:tc>
          <w:tcPr>
            <w:tcW w:w="1083" w:type="dxa"/>
            <w:noWrap w:val="0"/>
            <w:vAlign w:val="top"/>
          </w:tcPr>
          <w:p>
            <w:pPr>
              <w:spacing w:line="240" w:lineRule="exact"/>
              <w:jc w:val="center"/>
              <w:rPr>
                <w:rFonts w:ascii="宋体" w:hAnsi="宋体"/>
                <w:sz w:val="18"/>
                <w:szCs w:val="18"/>
              </w:rPr>
            </w:pPr>
            <w:r>
              <w:rPr>
                <w:rFonts w:hint="eastAsia" w:ascii="宋体" w:hAnsi="宋体"/>
                <w:sz w:val="18"/>
                <w:szCs w:val="18"/>
              </w:rPr>
              <w:t>考核小组评分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trPr>
        <w:tc>
          <w:tcPr>
            <w:tcW w:w="896" w:type="dxa"/>
            <w:vMerge w:val="restart"/>
            <w:noWrap w:val="0"/>
            <w:vAlign w:val="center"/>
          </w:tcPr>
          <w:p>
            <w:pPr>
              <w:jc w:val="center"/>
              <w:rPr>
                <w:rFonts w:ascii="宋体" w:hAnsi="宋体"/>
                <w:sz w:val="18"/>
                <w:szCs w:val="18"/>
              </w:rPr>
            </w:pPr>
            <w:r>
              <w:rPr>
                <w:rFonts w:hint="eastAsia" w:ascii="宋体" w:hAnsi="宋体"/>
                <w:sz w:val="18"/>
                <w:szCs w:val="18"/>
              </w:rPr>
              <w:t>育人与服务工作</w:t>
            </w:r>
          </w:p>
          <w:p>
            <w:pPr>
              <w:jc w:val="center"/>
              <w:rPr>
                <w:rFonts w:ascii="宋体" w:hAnsi="宋体"/>
                <w:sz w:val="18"/>
                <w:szCs w:val="18"/>
              </w:rPr>
            </w:pPr>
            <w:r>
              <w:rPr>
                <w:rFonts w:hint="eastAsia" w:ascii="宋体" w:hAnsi="宋体"/>
                <w:sz w:val="18"/>
                <w:szCs w:val="18"/>
              </w:rPr>
              <w:t>(15分)</w:t>
            </w:r>
          </w:p>
        </w:tc>
        <w:tc>
          <w:tcPr>
            <w:tcW w:w="8073" w:type="dxa"/>
            <w:noWrap w:val="0"/>
            <w:vAlign w:val="center"/>
          </w:tcPr>
          <w:p>
            <w:pPr>
              <w:rPr>
                <w:rFonts w:ascii="宋体" w:hAnsi="宋体"/>
                <w:sz w:val="18"/>
                <w:szCs w:val="18"/>
              </w:rPr>
            </w:pPr>
            <w:r>
              <w:rPr>
                <w:rFonts w:hint="eastAsia" w:ascii="宋体" w:hAnsi="宋体"/>
                <w:sz w:val="18"/>
                <w:szCs w:val="18"/>
              </w:rPr>
              <w:t>1、代表本院参加各类各级技能比赛（教工运动会除外）加0.3分/项目，参加学校教工运动会加0.1分/项目。</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2、完成4学时/学期听课任务的加1分。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3、对青年教师辅导或助讲培养，经考核合格的加3分/老师。</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4、担任一个班全年班主任，考核合格的加2分，增加一个班级加0.5分，班主任任期不足一年的，按比例折算得分。在此基础上，被评选为学校优秀班主任的教师加0.5分，市级优秀班主任的加2分，省级优秀班主任的加5分。寝室走访、听课、学生评价等学校明确要求的工作未达标者，每未达标一项扣0.5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5、参加第二课堂活动（“全学程育人”项目、社团等）指导，经考核合格的加0.5分/学期•项，若作为下企业锻炼的，则不加分。在此基础上，获特色项目的加0.5分/项，获精品项目的加1分/项，获优秀社团的加1分/项。多位指导教师的，按实际承担工作任务进行分配。</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6、开设各二级学院统一安排的或经我院审批同意的面向师生的各类讲座的教师加0.2分/次；在教师发展中心开讲座（有经费）的教师加1分/次。</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7、参加暑期专业实践指导或暑期技能辅导，完成基本任务的：本市区的加1分/队，跨县的加1.3分/队，校内指导加0.7分/队，队伍以10生为基准（竞赛队伍按实际需要人数组队），每超过1名学生，加0.05分，若指导时间不足，按实际完成时间占应完成时间比例加分。或直接按指导天数加0.1分/天。在此基础上，所带团队获得优秀团队称号的，校级加0.3分、市级加0.5分、省级加1分；获得优秀指导教师的，校级加0.3分，市级加0.5分，省级加1分（按最高等级计）。多位指导教师的，按实际承担工作任务进行分配；未成功组队或暑期社会实践队伍中途解散或被学院和学校抽查指导工作不合格者，不加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8、担任各类体育运动训练队和各类技能培训指导老师，开展集中指导的，加0.05分/次。本项与第7项不得重复加分。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9、指导学生参加学校认可的各级各类市级以上竞赛的，加0.5分/项目。</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10、担任校级技能比赛项目负责人，加1分/项目，项目负责人为多人的，按实际承担工作任务；担任学生比赛裁判、评委工作加0.2分/项目，担任技能竞赛领队工作加0.2分/项目。</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11、宣传我院的新闻稿件被学校网站录用的，加0.2分/篇；被校外大型门户网站录用的，加0.4分/篇；被市级以上纸质媒体录用，加0.5分/篇。所有加分只针对首发媒体刊登（播发）的稿件，对于被转载（转发）的稿件，不再加分；一稿多投只根据级别最高的媒体进行加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12、支部书记（副书记）每学年加1分，教研室主任、党总支委员、党支部委员、工会组长每学年加0.5分（身兼双职的，多出一职加0.2分）。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896" w:type="dxa"/>
            <w:vMerge w:val="continue"/>
            <w:noWrap w:val="0"/>
            <w:vAlign w:val="center"/>
          </w:tcPr>
          <w:p>
            <w:pPr>
              <w:jc w:val="center"/>
              <w:rPr>
                <w:rFonts w:ascii="宋体" w:hAnsi="宋体"/>
                <w:sz w:val="18"/>
                <w:szCs w:val="18"/>
              </w:rPr>
            </w:pPr>
          </w:p>
        </w:tc>
        <w:tc>
          <w:tcPr>
            <w:tcW w:w="8073" w:type="dxa"/>
            <w:noWrap w:val="0"/>
            <w:vAlign w:val="center"/>
          </w:tcPr>
          <w:p>
            <w:pPr>
              <w:rPr>
                <w:rFonts w:ascii="宋体" w:hAnsi="宋体"/>
                <w:sz w:val="18"/>
                <w:szCs w:val="18"/>
              </w:rPr>
            </w:pPr>
            <w:r>
              <w:rPr>
                <w:rFonts w:hint="eastAsia" w:ascii="宋体" w:hAnsi="宋体"/>
                <w:sz w:val="18"/>
                <w:szCs w:val="18"/>
              </w:rPr>
              <w:t>13、完成学院、学校布置的重要任务或为学院、学校争取较大荣誉，与育人服务有关的，经教师本人申请、学院考核工作小组认定予以适当加分。</w:t>
            </w:r>
          </w:p>
        </w:tc>
        <w:tc>
          <w:tcPr>
            <w:tcW w:w="2725" w:type="dxa"/>
            <w:noWrap w:val="0"/>
            <w:vAlign w:val="center"/>
          </w:tcPr>
          <w:p>
            <w:pPr>
              <w:adjustRightInd w:val="0"/>
              <w:snapToGrid w:val="0"/>
              <w:rPr>
                <w:rFonts w:ascii="宋体" w:hAnsi="宋体"/>
                <w:sz w:val="20"/>
                <w:szCs w:val="20"/>
              </w:rPr>
            </w:pPr>
          </w:p>
        </w:tc>
        <w:tc>
          <w:tcPr>
            <w:tcW w:w="1263" w:type="dxa"/>
            <w:noWrap w:val="0"/>
            <w:vAlign w:val="center"/>
          </w:tcPr>
          <w:p>
            <w:pPr>
              <w:jc w:val="center"/>
              <w:rPr>
                <w:rFonts w:ascii="宋体" w:hAnsi="宋体"/>
                <w:sz w:val="18"/>
                <w:szCs w:val="18"/>
              </w:rPr>
            </w:pPr>
          </w:p>
        </w:tc>
        <w:tc>
          <w:tcPr>
            <w:tcW w:w="1083" w:type="dxa"/>
            <w:noWrap w:val="0"/>
            <w:vAlign w:val="top"/>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3" w:hRule="atLeast"/>
        </w:trPr>
        <w:tc>
          <w:tcPr>
            <w:tcW w:w="896" w:type="dxa"/>
            <w:vMerge w:val="continue"/>
            <w:noWrap w:val="0"/>
            <w:vAlign w:val="center"/>
          </w:tcPr>
          <w:p>
            <w:pPr>
              <w:jc w:val="center"/>
              <w:rPr>
                <w:rFonts w:ascii="宋体" w:hAnsi="宋体"/>
                <w:sz w:val="18"/>
                <w:szCs w:val="18"/>
              </w:rPr>
            </w:pPr>
          </w:p>
        </w:tc>
        <w:tc>
          <w:tcPr>
            <w:tcW w:w="10798" w:type="dxa"/>
            <w:gridSpan w:val="2"/>
            <w:noWrap w:val="0"/>
            <w:vAlign w:val="center"/>
          </w:tcPr>
          <w:p>
            <w:pPr>
              <w:adjustRightInd w:val="0"/>
              <w:snapToGrid w:val="0"/>
              <w:jc w:val="center"/>
              <w:rPr>
                <w:rFonts w:ascii="宋体" w:hAnsi="宋体"/>
                <w:b/>
                <w:sz w:val="20"/>
                <w:szCs w:val="20"/>
              </w:rPr>
            </w:pPr>
            <w:r>
              <w:rPr>
                <w:rFonts w:hint="eastAsia" w:ascii="宋体" w:hAnsi="宋体"/>
                <w:b/>
                <w:sz w:val="20"/>
                <w:szCs w:val="20"/>
              </w:rPr>
              <w:t>育人与服务工作业绩总分：总分*0.15</w:t>
            </w:r>
          </w:p>
        </w:tc>
        <w:tc>
          <w:tcPr>
            <w:tcW w:w="1263" w:type="dxa"/>
            <w:noWrap w:val="0"/>
            <w:vAlign w:val="center"/>
          </w:tcPr>
          <w:p>
            <w:pPr>
              <w:jc w:val="center"/>
              <w:rPr>
                <w:rFonts w:ascii="宋体" w:hAnsi="宋体"/>
                <w:b/>
                <w:sz w:val="18"/>
                <w:szCs w:val="18"/>
              </w:rPr>
            </w:pPr>
          </w:p>
        </w:tc>
        <w:tc>
          <w:tcPr>
            <w:tcW w:w="1083" w:type="dxa"/>
            <w:noWrap w:val="0"/>
            <w:vAlign w:val="top"/>
          </w:tcPr>
          <w:p>
            <w:pPr>
              <w:jc w:val="center"/>
              <w:rPr>
                <w:rFonts w:ascii="宋体" w:hAnsi="宋体"/>
                <w:b/>
                <w:sz w:val="18"/>
                <w:szCs w:val="18"/>
              </w:rPr>
            </w:pPr>
          </w:p>
        </w:tc>
      </w:tr>
    </w:tbl>
    <w:p>
      <w:pPr>
        <w:sectPr>
          <w:pgSz w:w="16838" w:h="11906" w:orient="landscape"/>
          <w:pgMar w:top="1800" w:right="1440" w:bottom="1800" w:left="1440" w:header="851" w:footer="992" w:gutter="0"/>
          <w:cols w:space="720" w:num="1"/>
          <w:docGrid w:type="lines" w:linePitch="312" w:charSpace="0"/>
        </w:sectPr>
      </w:pPr>
    </w:p>
    <w:p>
      <w:pPr>
        <w:snapToGrid w:val="0"/>
        <w:spacing w:line="100" w:lineRule="atLeast"/>
        <w:rPr>
          <w:rFonts w:hint="eastAsia" w:ascii="宋体" w:hAnsi="宋体"/>
          <w:sz w:val="28"/>
          <w:szCs w:val="28"/>
        </w:rPr>
      </w:pPr>
      <w:r>
        <w:rPr>
          <w:rFonts w:hint="eastAsia" w:ascii="宋体" w:hAnsi="宋体"/>
          <w:sz w:val="28"/>
          <w:szCs w:val="28"/>
        </w:rPr>
        <w:t>附件2：</w:t>
      </w:r>
    </w:p>
    <w:p>
      <w:pPr>
        <w:jc w:val="center"/>
        <w:rPr>
          <w:b/>
          <w:sz w:val="32"/>
        </w:rPr>
      </w:pPr>
      <w:r>
        <w:rPr>
          <w:rFonts w:hint="eastAsia"/>
          <w:b/>
          <w:sz w:val="32"/>
        </w:rPr>
        <w:t>教师教学、科研业绩A等及优职直评申请表</w:t>
      </w:r>
    </w:p>
    <w:p/>
    <w:p>
      <w:pPr>
        <w:rPr>
          <w:sz w:val="28"/>
        </w:rPr>
      </w:pPr>
      <w:r>
        <mc:AlternateContent>
          <mc:Choice Requires="wps">
            <w:drawing>
              <wp:anchor distT="0" distB="0" distL="114300" distR="114300" simplePos="0" relativeHeight="251662336" behindDoc="0" locked="0" layoutInCell="1" allowOverlap="1">
                <wp:simplePos x="0" y="0"/>
                <wp:positionH relativeFrom="column">
                  <wp:posOffset>3324225</wp:posOffset>
                </wp:positionH>
                <wp:positionV relativeFrom="paragraph">
                  <wp:posOffset>295275</wp:posOffset>
                </wp:positionV>
                <wp:extent cx="179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61.75pt;margin-top:23.25pt;height:0pt;width:141pt;z-index:251662336;mso-width-relative:page;mso-height-relative:page;" filled="f" stroked="t" coordsize="21600,21600" o:gfxdata="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rWsjF1gAAAAkBAAAPAAAAAAAAAAEAIAAAACIAAABkcnMvZG93&#10;bnJldi54bWxQSwECFAAUAAAACACHTuJA5fskmQICAAD0AwAADgAAAAAAAAABACAAAAAlAQAAZHJz&#10;L2Uyb0RvYy54bWxQSwUGAAAAAAYABgBZAQAAm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300355</wp:posOffset>
                </wp:positionV>
                <wp:extent cx="12757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2757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05pt;margin-top:23.65pt;height:0pt;width:100.45pt;z-index:251661312;mso-width-relative:page;mso-height-relative:page;" filled="f" stroked="t" coordsize="21600,21600" o:gfxdata="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yclHWAAAACAEAAA8AAAAAAAAAAQAgAAAAIgAAAGRycy9kb3du&#10;cmV2LnhtbFBLAQIUABQAAAAIAIdO4kB2IlOfAQIAAPQDAAAOAAAAAAAAAAEAIAAAACUBAABkcnMv&#10;ZTJvRG9jLnhtbFBLBQYAAAAABgAGAFkBAACYBQAAAAA=&#10;">
                <v:fill on="f" focussize="0,0"/>
                <v:stroke color="#000000" joinstyle="round"/>
                <v:imagedata o:title=""/>
                <o:lock v:ext="edit" aspectratio="f"/>
              </v:line>
            </w:pict>
          </mc:Fallback>
        </mc:AlternateContent>
      </w:r>
      <w:r>
        <w:rPr>
          <w:rFonts w:hint="eastAsia"/>
          <w:sz w:val="28"/>
        </w:rPr>
        <w:t xml:space="preserve">姓名                         申请学年 </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384" w:type="dxa"/>
            <w:noWrap w:val="0"/>
            <w:vAlign w:val="center"/>
          </w:tcPr>
          <w:p>
            <w:pPr>
              <w:jc w:val="center"/>
              <w:rPr>
                <w:sz w:val="28"/>
              </w:rPr>
            </w:pPr>
            <w:r>
              <w:rPr>
                <w:rFonts w:hint="eastAsia"/>
                <w:sz w:val="28"/>
              </w:rPr>
              <w:t>直评类型</w:t>
            </w:r>
          </w:p>
        </w:tc>
        <w:tc>
          <w:tcPr>
            <w:tcW w:w="7138" w:type="dxa"/>
            <w:noWrap w:val="0"/>
            <w:vAlign w:val="center"/>
          </w:tcPr>
          <w:p>
            <w:pPr>
              <w:rPr>
                <w:sz w:val="24"/>
              </w:rPr>
            </w:pPr>
            <w:r>
              <w:rPr>
                <w:rFonts w:hint="eastAsia"/>
                <w:sz w:val="24"/>
              </w:rPr>
              <w:t>□教学业绩A        □科研业绩A        □工作业绩优秀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5" w:hRule="atLeast"/>
        </w:trPr>
        <w:tc>
          <w:tcPr>
            <w:tcW w:w="1384" w:type="dxa"/>
            <w:noWrap w:val="0"/>
            <w:vAlign w:val="center"/>
          </w:tcPr>
          <w:p>
            <w:pPr>
              <w:jc w:val="center"/>
              <w:rPr>
                <w:sz w:val="28"/>
              </w:rPr>
            </w:pPr>
            <w:r>
              <w:rPr>
                <w:rFonts w:hint="eastAsia"/>
                <w:sz w:val="28"/>
              </w:rPr>
              <w:t>申请</w:t>
            </w:r>
          </w:p>
          <w:p>
            <w:pPr>
              <w:jc w:val="center"/>
              <w:rPr>
                <w:sz w:val="28"/>
              </w:rPr>
            </w:pPr>
            <w:r>
              <w:rPr>
                <w:rFonts w:hint="eastAsia"/>
                <w:sz w:val="28"/>
              </w:rPr>
              <w:t>理由</w:t>
            </w:r>
          </w:p>
        </w:tc>
        <w:tc>
          <w:tcPr>
            <w:tcW w:w="713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1384" w:type="dxa"/>
            <w:noWrap w:val="0"/>
            <w:vAlign w:val="center"/>
          </w:tcPr>
          <w:p>
            <w:pPr>
              <w:jc w:val="center"/>
              <w:rPr>
                <w:sz w:val="28"/>
              </w:rPr>
            </w:pPr>
            <w:r>
              <w:rPr>
                <w:rFonts w:hint="eastAsia"/>
                <w:sz w:val="28"/>
              </w:rPr>
              <w:t>考核</w:t>
            </w:r>
          </w:p>
          <w:p>
            <w:pPr>
              <w:jc w:val="center"/>
              <w:rPr>
                <w:sz w:val="28"/>
              </w:rPr>
            </w:pPr>
            <w:r>
              <w:rPr>
                <w:rFonts w:hint="eastAsia"/>
                <w:sz w:val="28"/>
              </w:rPr>
              <w:t>工作</w:t>
            </w:r>
          </w:p>
          <w:p>
            <w:pPr>
              <w:jc w:val="center"/>
              <w:rPr>
                <w:sz w:val="28"/>
              </w:rPr>
            </w:pPr>
            <w:r>
              <w:rPr>
                <w:rFonts w:hint="eastAsia"/>
                <w:sz w:val="28"/>
              </w:rPr>
              <w:t>小组</w:t>
            </w:r>
          </w:p>
          <w:p>
            <w:pPr>
              <w:jc w:val="center"/>
              <w:rPr>
                <w:sz w:val="28"/>
              </w:rPr>
            </w:pPr>
            <w:r>
              <w:rPr>
                <w:rFonts w:hint="eastAsia"/>
                <w:sz w:val="28"/>
              </w:rPr>
              <w:t>意见</w:t>
            </w:r>
          </w:p>
        </w:tc>
        <w:tc>
          <w:tcPr>
            <w:tcW w:w="7138" w:type="dxa"/>
            <w:noWrap w:val="0"/>
            <w:vAlign w:val="bottom"/>
          </w:tcPr>
          <w:p>
            <w:pPr>
              <w:wordWrap w:val="0"/>
              <w:jc w:val="right"/>
              <w:rPr>
                <w:sz w:val="28"/>
              </w:rPr>
            </w:pPr>
            <w:r>
              <w:rPr>
                <w:rFonts w:hint="eastAsia"/>
                <w:sz w:val="28"/>
              </w:rPr>
              <w:t xml:space="preserve">组长：                     </w:t>
            </w:r>
          </w:p>
          <w:p>
            <w:pPr>
              <w:wordWrap w:val="0"/>
              <w:jc w:val="right"/>
              <w:rPr>
                <w:sz w:val="28"/>
              </w:rPr>
            </w:pPr>
            <w:r>
              <w:rPr>
                <w:rFonts w:hint="eastAsia"/>
                <w:sz w:val="28"/>
              </w:rPr>
              <w:t xml:space="preserve">年   月   日  </w:t>
            </w:r>
          </w:p>
          <w:p>
            <w:pPr>
              <w:jc w:val="right"/>
              <w:rPr>
                <w:sz w:val="24"/>
              </w:rPr>
            </w:pPr>
          </w:p>
        </w:tc>
      </w:tr>
    </w:tbl>
    <w:p>
      <w:pPr>
        <w:widowControl/>
        <w:wordWrap w:val="0"/>
        <w:jc w:val="right"/>
      </w:pPr>
      <w:r>
        <w:rPr>
          <w:rFonts w:hint="eastAsia"/>
        </w:rPr>
        <w:t>公共基础学院制</w:t>
      </w:r>
    </w:p>
    <w:p>
      <w:pPr>
        <w:widowControl/>
        <w:jc w:val="left"/>
      </w:pPr>
      <w:r>
        <w:br w:type="page"/>
      </w:r>
    </w:p>
    <w:p>
      <w:pPr>
        <w:snapToGrid w:val="0"/>
        <w:spacing w:line="100" w:lineRule="atLeast"/>
        <w:rPr>
          <w:rFonts w:hint="eastAsia" w:ascii="宋体" w:hAnsi="宋体"/>
          <w:sz w:val="28"/>
          <w:szCs w:val="28"/>
        </w:rPr>
      </w:pPr>
      <w:r>
        <w:rPr>
          <w:rFonts w:hint="eastAsia" w:ascii="宋体" w:hAnsi="宋体"/>
          <w:sz w:val="28"/>
          <w:szCs w:val="28"/>
        </w:rPr>
        <w:t>附件3：</w:t>
      </w:r>
    </w:p>
    <w:p>
      <w:pPr>
        <w:jc w:val="center"/>
        <w:rPr>
          <w:rFonts w:hint="eastAsia"/>
          <w:b/>
          <w:sz w:val="40"/>
        </w:rPr>
      </w:pPr>
      <w:r>
        <w:rPr>
          <w:b/>
          <w:sz w:val="40"/>
        </w:rPr>
        <w:t>20</w:t>
      </w:r>
      <w:r>
        <w:rPr>
          <w:rFonts w:hint="eastAsia"/>
          <w:b/>
          <w:sz w:val="40"/>
        </w:rPr>
        <w:t>21/</w:t>
      </w:r>
      <w:r>
        <w:rPr>
          <w:b/>
          <w:sz w:val="40"/>
        </w:rPr>
        <w:t>202</w:t>
      </w:r>
      <w:r>
        <w:rPr>
          <w:rFonts w:hint="eastAsia"/>
          <w:b/>
          <w:sz w:val="40"/>
        </w:rPr>
        <w:t>2学年</w:t>
      </w:r>
    </w:p>
    <w:p>
      <w:pPr>
        <w:jc w:val="center"/>
        <w:rPr>
          <w:rFonts w:hint="eastAsia"/>
          <w:b/>
          <w:sz w:val="40"/>
        </w:rPr>
      </w:pPr>
      <w:r>
        <w:rPr>
          <w:rFonts w:hint="eastAsia"/>
          <w:b/>
          <w:sz w:val="40"/>
        </w:rPr>
        <w:t>公共基础学院兼课教师考核确认书</w:t>
      </w:r>
    </w:p>
    <w:p>
      <w:pPr>
        <w:rPr>
          <w:rFonts w:hint="eastAsia"/>
        </w:rPr>
      </w:pPr>
    </w:p>
    <w:p>
      <w:pPr>
        <w:spacing w:line="480" w:lineRule="auto"/>
        <w:ind w:firstLine="720" w:firstLineChars="200"/>
        <w:rPr>
          <w:rFonts w:ascii="宋体" w:hAnsi="宋体" w:cs="宋体"/>
          <w:kern w:val="0"/>
          <w:sz w:val="36"/>
        </w:rPr>
      </w:pPr>
      <w:r>
        <w:rPr>
          <w:rFonts w:hint="eastAsia" w:ascii="宋体" w:hAnsi="宋体" w:cs="宋体"/>
          <w:kern w:val="0"/>
          <w:sz w:val="36"/>
        </w:rPr>
        <w:t>根据</w:t>
      </w:r>
      <w:r>
        <w:rPr>
          <w:rFonts w:ascii="宋体" w:hAnsi="宋体" w:cs="宋体"/>
          <w:kern w:val="0"/>
          <w:sz w:val="36"/>
        </w:rPr>
        <w:t>温职院〔20</w:t>
      </w:r>
      <w:r>
        <w:rPr>
          <w:rFonts w:hint="eastAsia" w:ascii="宋体" w:hAnsi="宋体" w:cs="宋体"/>
          <w:kern w:val="0"/>
          <w:sz w:val="36"/>
        </w:rPr>
        <w:t>22</w:t>
      </w:r>
      <w:r>
        <w:rPr>
          <w:rFonts w:ascii="宋体" w:hAnsi="宋体" w:cs="宋体"/>
          <w:kern w:val="0"/>
          <w:sz w:val="36"/>
        </w:rPr>
        <w:t>〕</w:t>
      </w:r>
      <w:r>
        <w:rPr>
          <w:rFonts w:hint="eastAsia" w:ascii="宋体" w:hAnsi="宋体" w:cs="宋体"/>
          <w:kern w:val="0"/>
          <w:sz w:val="36"/>
        </w:rPr>
        <w:t>34</w:t>
      </w:r>
      <w:r>
        <w:rPr>
          <w:rFonts w:ascii="宋体" w:hAnsi="宋体" w:cs="宋体"/>
          <w:kern w:val="0"/>
          <w:sz w:val="36"/>
        </w:rPr>
        <w:t>号关于开展20</w:t>
      </w:r>
      <w:r>
        <w:rPr>
          <w:rFonts w:hint="eastAsia" w:ascii="宋体" w:hAnsi="宋体" w:cs="宋体"/>
          <w:kern w:val="0"/>
          <w:sz w:val="36"/>
        </w:rPr>
        <w:t>21</w:t>
      </w:r>
      <w:r>
        <w:rPr>
          <w:rFonts w:ascii="宋体" w:hAnsi="宋体" w:cs="宋体"/>
          <w:kern w:val="0"/>
          <w:sz w:val="36"/>
        </w:rPr>
        <w:t>/20</w:t>
      </w:r>
      <w:r>
        <w:rPr>
          <w:rFonts w:hint="eastAsia" w:ascii="宋体" w:hAnsi="宋体" w:cs="宋体"/>
          <w:kern w:val="0"/>
          <w:sz w:val="36"/>
        </w:rPr>
        <w:t>22</w:t>
      </w:r>
      <w:r>
        <w:rPr>
          <w:rFonts w:ascii="宋体" w:hAnsi="宋体" w:cs="宋体"/>
          <w:kern w:val="0"/>
          <w:sz w:val="36"/>
        </w:rPr>
        <w:t>学年教职工考核工作的通知</w:t>
      </w:r>
      <w:r>
        <w:rPr>
          <w:rFonts w:hint="eastAsia" w:ascii="宋体" w:hAnsi="宋体" w:cs="宋体"/>
          <w:kern w:val="0"/>
          <w:sz w:val="36"/>
        </w:rPr>
        <w:t>文件，我院教师工作业绩考核工作已经展开。您于2021/2022学年在公共基础学院承担了相应的教学任务，您是否愿意参加公共基础学院本次教师教学工作业绩考核？</w:t>
      </w:r>
    </w:p>
    <w:p>
      <w:pPr>
        <w:rPr>
          <w:rFonts w:hint="eastAsia"/>
          <w:sz w:val="28"/>
        </w:rPr>
      </w:pPr>
    </w:p>
    <w:p>
      <w:pPr>
        <w:pStyle w:val="10"/>
        <w:ind w:firstLine="0" w:firstLineChars="0"/>
        <w:rPr>
          <w:rFonts w:hint="eastAsia"/>
          <w:sz w:val="28"/>
        </w:rPr>
      </w:pPr>
      <w:r>
        <w:rPr>
          <w:rFonts w:hint="eastAsia" w:ascii="宋体" w:hAnsi="宋体" w:cs="宋体"/>
          <w:kern w:val="0"/>
          <w:sz w:val="36"/>
          <w:szCs w:val="24"/>
        </w:rPr>
        <w:t xml:space="preserve">   □ 参加                 □ 不参加</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wordWrap w:val="0"/>
        <w:jc w:val="right"/>
        <w:rPr>
          <w:rFonts w:hint="eastAsia" w:ascii="宋体" w:hAnsi="宋体" w:cs="宋体"/>
          <w:kern w:val="0"/>
          <w:sz w:val="36"/>
          <w:u w:val="single"/>
        </w:rPr>
      </w:pPr>
      <w:r>
        <w:rPr>
          <w:rFonts w:hint="eastAsia" w:ascii="宋体" w:hAnsi="宋体" w:cs="宋体"/>
          <w:kern w:val="0"/>
          <w:sz w:val="36"/>
        </w:rPr>
        <w:t>签署：</w:t>
      </w:r>
      <w:r>
        <w:rPr>
          <w:rFonts w:hint="eastAsia" w:ascii="宋体" w:hAnsi="宋体" w:cs="宋体"/>
          <w:kern w:val="0"/>
          <w:sz w:val="36"/>
          <w:u w:val="single"/>
        </w:rPr>
        <w:t xml:space="preserve">                 </w:t>
      </w:r>
    </w:p>
    <w:p>
      <w:pPr>
        <w:jc w:val="right"/>
        <w:rPr>
          <w:rFonts w:ascii="宋体" w:hAnsi="宋体" w:cs="宋体"/>
          <w:kern w:val="0"/>
          <w:sz w:val="36"/>
        </w:rPr>
      </w:pPr>
      <w:r>
        <w:rPr>
          <w:rFonts w:hint="eastAsia" w:ascii="宋体" w:hAnsi="宋体" w:cs="宋体"/>
          <w:kern w:val="0"/>
          <w:sz w:val="36"/>
        </w:rPr>
        <w:t>年    月    日</w:t>
      </w:r>
    </w:p>
    <w:p>
      <w:pPr>
        <w:widowControl/>
        <w:jc w:val="left"/>
      </w:pPr>
    </w:p>
    <w:p>
      <w:pPr>
        <w:autoSpaceDE w:val="0"/>
        <w:autoSpaceDN w:val="0"/>
        <w:adjustRightInd w:val="0"/>
        <w:spacing w:line="336" w:lineRule="auto"/>
        <w:rPr>
          <w:rFonts w:hint="eastAsia" w:ascii="宋体" w:hAnsi="宋体"/>
          <w:sz w:val="24"/>
        </w:rPr>
      </w:pPr>
    </w:p>
    <w:p>
      <w:pPr>
        <w:jc w:val="right"/>
        <w:rPr>
          <w:rFonts w:ascii="仿宋_GB2312" w:hAnsi="宋体" w:eastAsia="仿宋_GB2312"/>
          <w:sz w:val="32"/>
          <w:szCs w:val="32"/>
        </w:rPr>
      </w:pPr>
    </w:p>
    <w:p>
      <w:pPr>
        <w:ind w:firstLine="700" w:firstLineChars="250"/>
        <w:rPr>
          <w:rFonts w:hint="eastAsia" w:ascii="仿宋_GB2312" w:eastAsia="仿宋_GB2312"/>
          <w:color w:val="000000"/>
          <w:sz w:val="28"/>
          <w:szCs w:val="28"/>
          <w:u w:val="thick"/>
        </w:rPr>
      </w:pPr>
    </w:p>
    <w:p>
      <w:pPr>
        <w:ind w:firstLine="700" w:firstLineChars="250"/>
        <w:rPr>
          <w:rFonts w:hint="eastAsia" w:ascii="仿宋_GB2312" w:eastAsia="仿宋_GB2312"/>
          <w:color w:val="000000"/>
          <w:sz w:val="28"/>
          <w:szCs w:val="28"/>
          <w:u w:val="thick"/>
        </w:rPr>
      </w:pPr>
    </w:p>
    <w:p>
      <w:pPr>
        <w:ind w:firstLine="700" w:firstLineChars="250"/>
        <w:rPr>
          <w:rFonts w:hint="eastAsia" w:ascii="仿宋_GB2312" w:eastAsia="仿宋_GB2312"/>
          <w:color w:val="000000"/>
          <w:sz w:val="28"/>
          <w:szCs w:val="28"/>
          <w:u w:val="thick"/>
        </w:rPr>
      </w:pPr>
    </w:p>
    <w:p>
      <w:pPr>
        <w:ind w:firstLine="700" w:firstLineChars="250"/>
        <w:rPr>
          <w:rFonts w:hint="eastAsia" w:ascii="仿宋_GB2312" w:eastAsia="仿宋_GB2312"/>
          <w:color w:val="000000"/>
          <w:sz w:val="28"/>
          <w:szCs w:val="28"/>
          <w:u w:val="thick"/>
        </w:rPr>
      </w:pPr>
    </w:p>
    <w:p>
      <w:pPr>
        <w:rPr>
          <w:rFonts w:ascii="宋体" w:hAnsi="宋体"/>
          <w:sz w:val="28"/>
          <w:szCs w:val="28"/>
        </w:rPr>
      </w:pPr>
      <w:r>
        <w:rPr>
          <w:rFonts w:hint="eastAsia" w:ascii="仿宋_GB2312" w:eastAsia="仿宋_GB2312"/>
          <w:color w:val="000000"/>
          <w:sz w:val="28"/>
          <w:szCs w:val="28"/>
          <w:u w:val="thick"/>
        </w:rPr>
        <w:t>温州职业技术学院</w:t>
      </w:r>
      <w:r>
        <w:rPr>
          <w:rFonts w:hint="eastAsia" w:ascii="仿宋_GB2312" w:eastAsia="仿宋_GB2312"/>
          <w:sz w:val="28"/>
          <w:szCs w:val="28"/>
          <w:u w:val="thick"/>
        </w:rPr>
        <w:t>公共</w:t>
      </w:r>
      <w:r>
        <w:rPr>
          <w:rFonts w:hint="eastAsia" w:ascii="仿宋_GB2312" w:eastAsia="仿宋_GB2312"/>
          <w:sz w:val="28"/>
          <w:szCs w:val="28"/>
          <w:u w:val="thick"/>
          <w:lang w:eastAsia="zh-CN"/>
        </w:rPr>
        <w:t>基础学院</w:t>
      </w:r>
      <w:r>
        <w:rPr>
          <w:rFonts w:hint="eastAsia" w:ascii="仿宋_GB2312" w:eastAsia="仿宋_GB2312"/>
          <w:color w:val="000000"/>
          <w:sz w:val="28"/>
          <w:szCs w:val="28"/>
          <w:u w:val="thick"/>
        </w:rPr>
        <w:t>办公室     20</w:t>
      </w:r>
      <w:r>
        <w:rPr>
          <w:rFonts w:hint="eastAsia" w:ascii="仿宋_GB2312" w:eastAsia="仿宋_GB2312"/>
          <w:color w:val="000000"/>
          <w:sz w:val="28"/>
          <w:szCs w:val="28"/>
          <w:u w:val="thick"/>
          <w:lang w:val="en-US" w:eastAsia="zh-CN"/>
        </w:rPr>
        <w:t>22</w:t>
      </w:r>
      <w:r>
        <w:rPr>
          <w:rFonts w:hint="eastAsia" w:ascii="仿宋_GB2312" w:eastAsia="仿宋_GB2312"/>
          <w:color w:val="000000"/>
          <w:sz w:val="28"/>
          <w:szCs w:val="28"/>
          <w:u w:val="thick"/>
        </w:rPr>
        <w:t>年</w:t>
      </w:r>
      <w:r>
        <w:rPr>
          <w:rFonts w:hint="eastAsia" w:ascii="仿宋_GB2312" w:eastAsia="仿宋_GB2312"/>
          <w:color w:val="000000"/>
          <w:sz w:val="28"/>
          <w:szCs w:val="28"/>
          <w:u w:val="thick"/>
          <w:lang w:val="en-US" w:eastAsia="zh-CN"/>
        </w:rPr>
        <w:t>9</w:t>
      </w:r>
      <w:r>
        <w:rPr>
          <w:rFonts w:hint="eastAsia" w:ascii="仿宋_GB2312" w:eastAsia="仿宋_GB2312"/>
          <w:color w:val="000000"/>
          <w:sz w:val="28"/>
          <w:szCs w:val="28"/>
          <w:u w:val="thick"/>
        </w:rPr>
        <w:t xml:space="preserve">月印发 </w:t>
      </w:r>
      <w:r>
        <w:rPr>
          <w:rFonts w:hint="eastAsia" w:ascii="仿宋_GB2312" w:eastAsia="仿宋_GB2312"/>
          <w:color w:val="000000"/>
          <w:sz w:val="28"/>
          <w:szCs w:val="28"/>
          <w:u w:val="thick"/>
          <w:lang w:val="en-US" w:eastAsia="zh-CN"/>
        </w:rPr>
        <w:t xml:space="preserve">      </w:t>
      </w:r>
      <w:r>
        <w:rPr>
          <w:rFonts w:hint="eastAsia" w:ascii="仿宋_GB2312" w:eastAsia="仿宋_GB2312"/>
          <w:color w:val="000000"/>
          <w:sz w:val="28"/>
          <w:szCs w:val="28"/>
          <w:u w:val="thick"/>
        </w:rPr>
        <w:t xml:space="preserve">      </w:t>
      </w:r>
      <w:r>
        <w:rPr>
          <w:rFonts w:hint="eastAsia" w:ascii="宋体" w:hAnsi="宋体"/>
          <w:szCs w:val="21"/>
        </w:rPr>
        <w:t xml:space="preserve"> </w:t>
      </w:r>
    </w:p>
    <w:sectPr>
      <w:pgSz w:w="11906" w:h="16838"/>
      <w:pgMar w:top="1157" w:right="1418" w:bottom="115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26342"/>
    <w:multiLevelType w:val="singleLevel"/>
    <w:tmpl w:val="62D263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WEyZWVlMjQyMzExMTIyOTZjODdlNjNhZWJkODQifQ=="/>
  </w:docVars>
  <w:rsids>
    <w:rsidRoot w:val="00C5654E"/>
    <w:rsid w:val="000275A9"/>
    <w:rsid w:val="0026517E"/>
    <w:rsid w:val="00327523"/>
    <w:rsid w:val="00344262"/>
    <w:rsid w:val="003E3CF5"/>
    <w:rsid w:val="004D41DB"/>
    <w:rsid w:val="00605B90"/>
    <w:rsid w:val="00640E2B"/>
    <w:rsid w:val="0067480C"/>
    <w:rsid w:val="006B586C"/>
    <w:rsid w:val="007509BF"/>
    <w:rsid w:val="007C47CE"/>
    <w:rsid w:val="0087716D"/>
    <w:rsid w:val="00897B59"/>
    <w:rsid w:val="00911B74"/>
    <w:rsid w:val="00A0052A"/>
    <w:rsid w:val="00A233F2"/>
    <w:rsid w:val="00A60CF9"/>
    <w:rsid w:val="00AA006E"/>
    <w:rsid w:val="00B94A6E"/>
    <w:rsid w:val="00C273AF"/>
    <w:rsid w:val="00C5654E"/>
    <w:rsid w:val="00E419C5"/>
    <w:rsid w:val="00EA5081"/>
    <w:rsid w:val="00F06C22"/>
    <w:rsid w:val="00F4603F"/>
    <w:rsid w:val="00F62337"/>
    <w:rsid w:val="00FD7791"/>
    <w:rsid w:val="019C60F1"/>
    <w:rsid w:val="08BE2AEF"/>
    <w:rsid w:val="14B62886"/>
    <w:rsid w:val="1B042833"/>
    <w:rsid w:val="23650DA3"/>
    <w:rsid w:val="2DBB6F9D"/>
    <w:rsid w:val="2FD80999"/>
    <w:rsid w:val="323D0AC6"/>
    <w:rsid w:val="398D6ADD"/>
    <w:rsid w:val="3BE60D3E"/>
    <w:rsid w:val="3CD92C79"/>
    <w:rsid w:val="3FC31DEC"/>
    <w:rsid w:val="5B2E45E1"/>
    <w:rsid w:val="680E6999"/>
    <w:rsid w:val="7AF05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 w:type="paragraph" w:styleId="10">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Words>
  <Characters>190</Characters>
  <Lines>1</Lines>
  <Paragraphs>1</Paragraphs>
  <TotalTime>1</TotalTime>
  <ScaleCrop>false</ScaleCrop>
  <LinksUpToDate>false</LinksUpToDate>
  <CharactersWithSpaces>222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2016-04-07T02:38:00Z</dcterms:created>
  <dc:creator>Administrator</dc:creator>
  <cp:lastModifiedBy>Administrator</cp:lastModifiedBy>
  <cp:lastPrinted>2022-09-28T03:59:00Z</cp:lastPrinted>
  <dcterms:modified xsi:type="dcterms:W3CDTF">2022-09-29T01:45:44Z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3D4FCE627F1A4F0CB7C5CE94E01E234A</vt:lpwstr>
  </property>
</Properties>
</file>