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pacing w:val="40"/>
          <w:w w:val="80"/>
          <w:sz w:val="52"/>
          <w:szCs w:val="52"/>
        </w:rPr>
      </w:pPr>
      <w:r>
        <w:rPr>
          <w:rFonts w:hint="eastAsia" w:ascii="方正小标宋简体" w:eastAsia="方正小标宋简体"/>
          <w:color w:val="FF0000"/>
          <w:spacing w:val="40"/>
          <w:w w:val="80"/>
          <w:sz w:val="56"/>
          <w:szCs w:val="56"/>
        </w:rPr>
        <w:t>温州职业技术学院公共</w:t>
      </w:r>
      <w:r>
        <w:rPr>
          <w:rFonts w:hint="eastAsia" w:ascii="方正小标宋简体" w:eastAsia="方正小标宋简体"/>
          <w:color w:val="FF0000"/>
          <w:spacing w:val="40"/>
          <w:w w:val="80"/>
          <w:sz w:val="56"/>
          <w:szCs w:val="56"/>
          <w:lang w:eastAsia="zh-CN"/>
        </w:rPr>
        <w:t>基础学院</w:t>
      </w:r>
    </w:p>
    <w:p>
      <w:pPr>
        <w:spacing w:line="520" w:lineRule="exact"/>
        <w:rPr>
          <w:rFonts w:ascii="方正小标宋简体" w:eastAsia="方正小标宋简体"/>
          <w:sz w:val="1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242570</wp:posOffset>
                </wp:positionV>
                <wp:extent cx="2557145" cy="42164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公共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基础学院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〔20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 xml:space="preserve">号                      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19.1pt;height:33.2pt;width:201.35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Xz1G71gAAAAoBAAAPAAAAAAAAAAEAIAAAACIAAABk&#10;cnMvZG93bnJldi54bWxQSwECFAAUAAAACACHTuJADcaUbc8BAACLAwAADgAAAAAAAAABACAAAAAl&#10;AQAAZHJzL2Uyb0RvYy54bWxQSwUGAAAAAAYABgBZAQAAZ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公共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基础学院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〔20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 xml:space="preserve">号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196850</wp:posOffset>
                </wp:positionV>
                <wp:extent cx="5600700" cy="0"/>
                <wp:effectExtent l="0" t="17780" r="0" b="203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55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15.5pt;height:0pt;width:441pt;z-index:251660288;mso-width-relative:page;mso-height-relative:page;" filled="f" stroked="t" coordsize="21600,21600" o:gfxdata="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EfbkXWAAAACAEAAA8AAAAAAAAAAQAgAAAAIgAAAGRycy9kb3ducmV2Lnht&#10;bFBLAQIUABQAAAAIAIdO4kCbolsX+wEAAPMDAAAOAAAAAAAAAAEAIAAAACUBAABkcnMvZTJvRG9j&#10;LnhtbFBLBQYAAAAABgAGAFkBAACSBQAAAAA=&#10;">
                <v:fill on="f" focussize="0,0"/>
                <v:stroke weight="2.8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sz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hAnsi="宋体" w:eastAsia="仿宋_GB2312" w:cs="Times New Roman"/>
          <w:sz w:val="32"/>
          <w:szCs w:val="24"/>
        </w:rPr>
      </w:pPr>
      <w:r>
        <w:rPr>
          <w:rFonts w:hint="eastAsia" w:ascii="仿宋_GB2312" w:hAnsi="宋体" w:eastAsia="仿宋_GB2312" w:cs="Times New Roman"/>
          <w:sz w:val="32"/>
          <w:szCs w:val="24"/>
        </w:rPr>
        <w:t>关于成立</w:t>
      </w:r>
      <w:bookmarkStart w:id="0" w:name="_GoBack"/>
      <w:r>
        <w:rPr>
          <w:rFonts w:hint="eastAsia" w:ascii="仿宋_GB2312" w:hAnsi="宋体" w:eastAsia="仿宋_GB2312" w:cs="Times New Roman"/>
          <w:sz w:val="32"/>
          <w:szCs w:val="24"/>
        </w:rPr>
        <w:t>体育教科研团队的</w:t>
      </w:r>
      <w:bookmarkEnd w:id="0"/>
      <w:r>
        <w:rPr>
          <w:rFonts w:hint="eastAsia" w:ascii="仿宋_GB2312" w:hAnsi="宋体" w:eastAsia="仿宋_GB2312" w:cs="Times New Roman"/>
          <w:sz w:val="32"/>
          <w:szCs w:val="24"/>
          <w:lang w:val="en-US" w:eastAsia="zh-CN"/>
        </w:rPr>
        <w:t>通知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24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24"/>
        </w:rPr>
      </w:pPr>
      <w:r>
        <w:rPr>
          <w:rFonts w:hint="eastAsia" w:ascii="仿宋_GB2312" w:hAnsi="宋体" w:eastAsia="仿宋_GB2312" w:cs="Times New Roman"/>
          <w:sz w:val="32"/>
          <w:szCs w:val="24"/>
        </w:rPr>
        <w:t>为了切实加强学校体育教学和科研工作，提升体育教师的教科研能力和水平；同时也为体育教研室的高质量发展提供技术和人员支持。经过前期教师个人报名，教研室统筹安排，现成立体育教科研团队，团队成员如下：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24"/>
        </w:rPr>
      </w:pPr>
      <w:r>
        <w:rPr>
          <w:rFonts w:hint="eastAsia" w:ascii="仿宋_GB2312" w:hAnsi="宋体" w:eastAsia="仿宋_GB2312" w:cs="Times New Roman"/>
          <w:sz w:val="32"/>
          <w:szCs w:val="24"/>
        </w:rPr>
        <w:t>组长：温正义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24"/>
        </w:rPr>
      </w:pPr>
      <w:r>
        <w:rPr>
          <w:rFonts w:hint="eastAsia" w:ascii="仿宋_GB2312" w:hAnsi="宋体" w:eastAsia="仿宋_GB2312" w:cs="Times New Roman"/>
          <w:sz w:val="32"/>
          <w:szCs w:val="24"/>
        </w:rPr>
        <w:t xml:space="preserve">组员：黄伟清  陈军清  张冬婷  吴  蔓  郝宏鹏  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24"/>
        </w:rPr>
      </w:pPr>
      <w:r>
        <w:rPr>
          <w:rFonts w:hint="eastAsia" w:ascii="仿宋_GB2312" w:hAnsi="宋体" w:eastAsia="仿宋_GB2312" w:cs="Times New Roman"/>
          <w:sz w:val="32"/>
          <w:szCs w:val="24"/>
        </w:rPr>
        <w:t xml:space="preserve">李  曼  卢琳娜  费娓宁  冯琦琳  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24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24"/>
        </w:rPr>
      </w:pPr>
    </w:p>
    <w:p>
      <w:pPr>
        <w:spacing w:line="360" w:lineRule="auto"/>
        <w:ind w:firstLine="640" w:firstLineChars="200"/>
        <w:jc w:val="righ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公共基础学院</w:t>
      </w:r>
    </w:p>
    <w:p>
      <w:pPr>
        <w:spacing w:line="360" w:lineRule="auto"/>
        <w:ind w:firstLine="640" w:firstLineChars="200"/>
        <w:jc w:val="right"/>
        <w:rPr>
          <w:rFonts w:hint="default" w:ascii="仿宋_GB2312" w:hAnsi="宋体" w:eastAsia="仿宋_GB2312"/>
          <w:sz w:val="32"/>
          <w:lang w:val="en-US"/>
        </w:rPr>
      </w:pPr>
      <w:r>
        <w:rPr>
          <w:rFonts w:hint="eastAsia" w:ascii="仿宋_GB2312" w:hAnsi="宋体" w:eastAsia="仿宋_GB2312"/>
          <w:sz w:val="32"/>
        </w:rPr>
        <w:t xml:space="preserve">        </w:t>
      </w:r>
      <w:r>
        <w:rPr>
          <w:rFonts w:ascii="仿宋_GB2312" w:hAnsi="宋体" w:eastAsia="仿宋_GB2312"/>
          <w:sz w:val="32"/>
        </w:rPr>
        <w:t>2022</w:t>
      </w:r>
      <w:r>
        <w:rPr>
          <w:rFonts w:hint="eastAsia" w:ascii="仿宋_GB2312" w:hAnsi="宋体" w:eastAsia="仿宋_GB2312"/>
          <w:sz w:val="32"/>
        </w:rPr>
        <w:t>年</w:t>
      </w:r>
      <w:r>
        <w:rPr>
          <w:rFonts w:hint="eastAsia" w:ascii="仿宋_GB2312" w:hAnsi="宋体" w:eastAsia="仿宋_GB2312"/>
          <w:sz w:val="32"/>
          <w:lang w:val="en-US" w:eastAsia="zh-CN"/>
        </w:rPr>
        <w:t>11月25日</w:t>
      </w:r>
    </w:p>
    <w:p>
      <w:pPr>
        <w:rPr>
          <w:rFonts w:hint="eastAsia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thick"/>
        </w:rPr>
        <w:t>温州职业技术学院</w:t>
      </w:r>
      <w:r>
        <w:rPr>
          <w:rFonts w:hint="eastAsia" w:ascii="仿宋_GB2312" w:eastAsia="仿宋_GB2312"/>
          <w:sz w:val="28"/>
          <w:szCs w:val="28"/>
          <w:u w:val="thick"/>
        </w:rPr>
        <w:t>公共</w:t>
      </w:r>
      <w:r>
        <w:rPr>
          <w:rFonts w:hint="eastAsia" w:ascii="仿宋_GB2312" w:eastAsia="仿宋_GB2312"/>
          <w:sz w:val="28"/>
          <w:szCs w:val="28"/>
          <w:u w:val="thick"/>
          <w:lang w:eastAsia="zh-CN"/>
        </w:rPr>
        <w:t>基础学院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>办公室     20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 xml:space="preserve">月印发 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 xml:space="preserve">      </w:t>
      </w:r>
      <w:r>
        <w:rPr>
          <w:rFonts w:hint="eastAsia" w:ascii="宋体" w:hAnsi="宋体"/>
          <w:szCs w:val="21"/>
        </w:rPr>
        <w:t xml:space="preserve"> </w:t>
      </w:r>
    </w:p>
    <w:p/>
    <w:p>
      <w:pPr>
        <w:rPr>
          <w:rFonts w:hint="eastAsia"/>
          <w:sz w:val="28"/>
        </w:rPr>
      </w:pPr>
    </w:p>
    <w:p>
      <w:pPr>
        <w:ind w:firstLine="560" w:firstLineChars="200"/>
        <w:rPr>
          <w:sz w:val="28"/>
        </w:rPr>
      </w:pPr>
    </w:p>
    <w:p>
      <w:pPr>
        <w:rPr>
          <w:sz w:val="28"/>
        </w:rPr>
      </w:pPr>
    </w:p>
    <w:p>
      <w:pPr>
        <w:rPr>
          <w:rFonts w:hint="eastAsia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0MWEyZWVlMjQyMzExMTIyOTZjODdlNjNhZWJkODQifQ=="/>
  </w:docVars>
  <w:rsids>
    <w:rsidRoot w:val="00421D11"/>
    <w:rsid w:val="00154E80"/>
    <w:rsid w:val="00421D11"/>
    <w:rsid w:val="004D3803"/>
    <w:rsid w:val="005F1ED6"/>
    <w:rsid w:val="0066483E"/>
    <w:rsid w:val="006B346F"/>
    <w:rsid w:val="00863481"/>
    <w:rsid w:val="0099297A"/>
    <w:rsid w:val="00CD477C"/>
    <w:rsid w:val="00FF40F9"/>
    <w:rsid w:val="01BC65EC"/>
    <w:rsid w:val="05DD06BF"/>
    <w:rsid w:val="2DEA131C"/>
    <w:rsid w:val="378E7B90"/>
    <w:rsid w:val="6E2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2022-11-22T10:31:00Z</dcterms:created>
  <dc:creator>Administrator</dc:creator>
  <cp:lastModifiedBy>Administrator</cp:lastModifiedBy>
  <dcterms:modified xsi:type="dcterms:W3CDTF">2023-04-12T08:21:34Z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A2CFE82B40F34A0CB3620EDCB2F9AEB8_12</vt:lpwstr>
  </property>
</Properties>
</file>